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3B67982" w:rsidR="00E00752" w:rsidRDefault="00EB6380" w:rsidP="00EB638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6A606B1B" wp14:editId="2A651F5B">
            <wp:extent cx="857250" cy="9620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m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2A6D3" w14:textId="77777777" w:rsidR="00EB6380" w:rsidRDefault="00EB6380" w:rsidP="0084390D">
      <w:pPr>
        <w:autoSpaceDE w:val="0"/>
        <w:autoSpaceDN w:val="0"/>
        <w:adjustRightInd w:val="0"/>
        <w:rPr>
          <w:rFonts w:ascii="Georgia,Bold" w:hAnsi="Georgia,Bold" w:cs="Georgia,Bold"/>
          <w:b/>
          <w:bCs/>
          <w:color w:val="000000"/>
        </w:rPr>
      </w:pPr>
    </w:p>
    <w:p w14:paraId="756AB0E8" w14:textId="77777777" w:rsidR="00EB6380" w:rsidRDefault="00EB6380" w:rsidP="0084390D">
      <w:pPr>
        <w:autoSpaceDE w:val="0"/>
        <w:autoSpaceDN w:val="0"/>
        <w:adjustRightInd w:val="0"/>
        <w:rPr>
          <w:rFonts w:ascii="Georgia,Bold" w:hAnsi="Georgia,Bold" w:cs="Georgia,Bold"/>
          <w:b/>
          <w:bCs/>
          <w:color w:val="000000"/>
        </w:rPr>
      </w:pPr>
    </w:p>
    <w:p w14:paraId="34C564B1" w14:textId="77777777" w:rsidR="00D94B6F" w:rsidRDefault="00956694" w:rsidP="00EB6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SCHEMA </w:t>
      </w:r>
      <w:r w:rsidR="0084390D" w:rsidRPr="00EB63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CONVENZIONE </w:t>
      </w:r>
      <w:r w:rsidR="00D94B6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BIENNALE </w:t>
      </w:r>
    </w:p>
    <w:p w14:paraId="7A21AD87" w14:textId="0A247C68" w:rsidR="00FF3EC0" w:rsidRDefault="0084390D" w:rsidP="00EB6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B63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</w:t>
      </w:r>
      <w:r w:rsidR="001500E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L'UTILIZZO DA </w:t>
      </w:r>
      <w:r w:rsidR="001500EF" w:rsidRPr="00AD2D34">
        <w:rPr>
          <w:rFonts w:asciiTheme="minorHAnsi" w:hAnsiTheme="minorHAnsi" w:cstheme="minorHAnsi"/>
          <w:b/>
          <w:bCs/>
          <w:sz w:val="22"/>
          <w:szCs w:val="22"/>
        </w:rPr>
        <w:t xml:space="preserve">PARTE </w:t>
      </w:r>
      <w:r w:rsidR="00AD2D34" w:rsidRPr="00AD2D34">
        <w:rPr>
          <w:rFonts w:asciiTheme="minorHAnsi" w:hAnsiTheme="minorHAnsi" w:cstheme="minorHAnsi"/>
          <w:b/>
          <w:bCs/>
          <w:sz w:val="22"/>
          <w:szCs w:val="22"/>
        </w:rPr>
        <w:t xml:space="preserve">DEL </w:t>
      </w:r>
      <w:r w:rsidR="001500EF" w:rsidRPr="00AD2D34">
        <w:rPr>
          <w:rFonts w:asciiTheme="minorHAnsi" w:hAnsiTheme="minorHAnsi" w:cstheme="minorHAnsi"/>
          <w:b/>
          <w:bCs/>
          <w:sz w:val="22"/>
          <w:szCs w:val="22"/>
        </w:rPr>
        <w:t>COMUNE</w:t>
      </w:r>
      <w:r w:rsidR="001500E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/UNIONE DEI COMUNI </w:t>
      </w:r>
      <w:r w:rsidRPr="00EB63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DEI SERVIZI </w:t>
      </w:r>
    </w:p>
    <w:p w14:paraId="0F02C3B8" w14:textId="7A6CBA25" w:rsidR="00FF3EC0" w:rsidRDefault="0084390D" w:rsidP="00EB6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523D8">
        <w:rPr>
          <w:rFonts w:asciiTheme="minorHAnsi" w:hAnsiTheme="minorHAnsi" w:cstheme="minorHAnsi"/>
          <w:b/>
          <w:bCs/>
          <w:sz w:val="22"/>
          <w:szCs w:val="22"/>
        </w:rPr>
        <w:t xml:space="preserve">DELL'UFFICIO </w:t>
      </w:r>
      <w:r w:rsidR="005E0979" w:rsidRPr="003523D8">
        <w:rPr>
          <w:rFonts w:asciiTheme="minorHAnsi" w:hAnsiTheme="minorHAnsi" w:cstheme="minorHAnsi"/>
          <w:b/>
          <w:bCs/>
          <w:sz w:val="22"/>
          <w:szCs w:val="22"/>
        </w:rPr>
        <w:t>COMUNICAZIONE</w:t>
      </w:r>
      <w:r w:rsidR="00EB6380" w:rsidRPr="003523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6380" w:rsidRPr="00AD2D34">
        <w:rPr>
          <w:rFonts w:asciiTheme="minorHAnsi" w:hAnsiTheme="minorHAnsi" w:cstheme="minorHAnsi"/>
          <w:b/>
          <w:bCs/>
          <w:sz w:val="22"/>
          <w:szCs w:val="22"/>
        </w:rPr>
        <w:t xml:space="preserve">DELLA </w:t>
      </w:r>
      <w:r w:rsidR="00EB6380" w:rsidRPr="00EB63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PROVINCIA DI PIACENZA</w:t>
      </w:r>
      <w:r w:rsidR="00FF3E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5F9C8E43" w14:textId="14965E69" w:rsidR="0084390D" w:rsidRPr="00EB6380" w:rsidRDefault="00FF3EC0" w:rsidP="00EB6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 PER LA DISCIPLINA </w:t>
      </w:r>
      <w:r w:rsidR="001500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DEI RAPPORTI CON L’ENTE ADERENTE</w:t>
      </w:r>
    </w:p>
    <w:p w14:paraId="716ADF54" w14:textId="77777777" w:rsidR="00EB6380" w:rsidRPr="00EB6380" w:rsidRDefault="00EB6380" w:rsidP="008439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0C321F2" w14:textId="77777777" w:rsidR="00EB6380" w:rsidRPr="00EB6380" w:rsidRDefault="00EB6380" w:rsidP="00EB63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2326961" w14:textId="3B8264BF" w:rsidR="0084390D" w:rsidRPr="00EB6380" w:rsidRDefault="00EB6380" w:rsidP="00EB63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6380">
        <w:rPr>
          <w:rFonts w:asciiTheme="minorHAnsi" w:hAnsiTheme="minorHAnsi" w:cstheme="minorHAnsi"/>
          <w:b/>
          <w:bCs/>
          <w:color w:val="000000"/>
        </w:rPr>
        <w:t>La Provincia di Piacenza</w:t>
      </w:r>
      <w:r w:rsidR="0084390D" w:rsidRPr="00EB638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B6380">
        <w:rPr>
          <w:rFonts w:asciiTheme="minorHAnsi" w:hAnsiTheme="minorHAnsi" w:cstheme="minorHAnsi"/>
          <w:color w:val="000000"/>
        </w:rPr>
        <w:t xml:space="preserve">con sede legale in Piacenza, Corso Garibaldi, 50, codice </w:t>
      </w:r>
      <w:r w:rsidR="001500EF">
        <w:rPr>
          <w:rFonts w:asciiTheme="minorHAnsi" w:hAnsiTheme="minorHAnsi" w:cstheme="minorHAnsi"/>
          <w:color w:val="000000"/>
        </w:rPr>
        <w:t>fiscale 00233540335</w:t>
      </w:r>
      <w:r w:rsidRPr="00EB6380">
        <w:rPr>
          <w:rFonts w:asciiTheme="minorHAnsi" w:hAnsiTheme="minorHAnsi" w:cstheme="minorHAnsi"/>
          <w:color w:val="000000"/>
        </w:rPr>
        <w:t xml:space="preserve"> - rappresentata da</w:t>
      </w:r>
      <w:r w:rsidR="00FF3EC0">
        <w:rPr>
          <w:rFonts w:asciiTheme="minorHAnsi" w:hAnsiTheme="minorHAnsi" w:cstheme="minorHAnsi"/>
          <w:color w:val="000000"/>
        </w:rPr>
        <w:t>l</w:t>
      </w:r>
      <w:r w:rsidR="009B7FC0">
        <w:rPr>
          <w:rFonts w:asciiTheme="minorHAnsi" w:hAnsiTheme="minorHAnsi" w:cstheme="minorHAnsi"/>
          <w:color w:val="000000"/>
        </w:rPr>
        <w:t>la</w:t>
      </w:r>
      <w:r w:rsidR="00FF3EC0">
        <w:rPr>
          <w:rFonts w:asciiTheme="minorHAnsi" w:hAnsiTheme="minorHAnsi" w:cstheme="minorHAnsi"/>
          <w:color w:val="000000"/>
        </w:rPr>
        <w:t xml:space="preserve"> Presidente</w:t>
      </w:r>
      <w:r w:rsidR="009B7FC0">
        <w:rPr>
          <w:rFonts w:asciiTheme="minorHAnsi" w:hAnsiTheme="minorHAnsi" w:cstheme="minorHAnsi"/>
          <w:color w:val="000000"/>
        </w:rPr>
        <w:t xml:space="preserve"> Monica Patelli </w:t>
      </w:r>
      <w:r w:rsidR="0084390D" w:rsidRPr="00EB6380">
        <w:rPr>
          <w:rFonts w:asciiTheme="minorHAnsi" w:hAnsiTheme="minorHAnsi" w:cstheme="minorHAnsi"/>
          <w:color w:val="000000"/>
        </w:rPr>
        <w:t>in esecuzione della deliberaz</w:t>
      </w:r>
      <w:r w:rsidR="009B7FC0">
        <w:rPr>
          <w:rFonts w:asciiTheme="minorHAnsi" w:hAnsiTheme="minorHAnsi" w:cstheme="minorHAnsi"/>
          <w:color w:val="000000"/>
        </w:rPr>
        <w:t>ione consiliare n° 40</w:t>
      </w:r>
      <w:r w:rsidRPr="00EB6380">
        <w:rPr>
          <w:rFonts w:asciiTheme="minorHAnsi" w:hAnsiTheme="minorHAnsi" w:cstheme="minorHAnsi"/>
          <w:color w:val="000000"/>
        </w:rPr>
        <w:t xml:space="preserve"> del</w:t>
      </w:r>
      <w:r w:rsidR="009B7FC0">
        <w:rPr>
          <w:rFonts w:asciiTheme="minorHAnsi" w:hAnsiTheme="minorHAnsi" w:cstheme="minorHAnsi"/>
          <w:color w:val="000000"/>
        </w:rPr>
        <w:t xml:space="preserve"> 13 dicembre 2023;</w:t>
      </w:r>
      <w:bookmarkStart w:id="0" w:name="_GoBack"/>
      <w:bookmarkEnd w:id="0"/>
    </w:p>
    <w:p w14:paraId="63016921" w14:textId="77777777" w:rsidR="0084390D" w:rsidRPr="00EB6380" w:rsidRDefault="0084390D" w:rsidP="00EB638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color w:val="000000"/>
        </w:rPr>
      </w:pPr>
      <w:r w:rsidRPr="00EB6380">
        <w:rPr>
          <w:rFonts w:asciiTheme="minorHAnsi" w:hAnsiTheme="minorHAnsi" w:cstheme="minorHAnsi"/>
          <w:color w:val="000000"/>
        </w:rPr>
        <w:t>e</w:t>
      </w:r>
    </w:p>
    <w:p w14:paraId="482B0E5A" w14:textId="18BF0EC5" w:rsidR="0084390D" w:rsidRPr="00EB6380" w:rsidRDefault="0084390D" w:rsidP="00EB63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EB6380">
        <w:rPr>
          <w:rFonts w:asciiTheme="minorHAnsi" w:hAnsiTheme="minorHAnsi" w:cstheme="minorHAnsi"/>
          <w:b/>
          <w:bCs/>
          <w:color w:val="000000"/>
        </w:rPr>
        <w:t>Il Comune</w:t>
      </w:r>
      <w:r w:rsidR="001500EF">
        <w:rPr>
          <w:rFonts w:asciiTheme="minorHAnsi" w:hAnsiTheme="minorHAnsi" w:cstheme="minorHAnsi"/>
          <w:b/>
          <w:bCs/>
          <w:color w:val="000000"/>
        </w:rPr>
        <w:t xml:space="preserve">/Unione dei Comuni di </w:t>
      </w:r>
      <w:r w:rsidR="00EB6380" w:rsidRPr="00EB6380">
        <w:rPr>
          <w:rFonts w:asciiTheme="minorHAnsi" w:hAnsiTheme="minorHAnsi" w:cstheme="minorHAnsi"/>
          <w:b/>
          <w:bCs/>
          <w:color w:val="000000"/>
        </w:rPr>
        <w:t>________</w:t>
      </w:r>
      <w:r w:rsidRPr="00EB6380">
        <w:rPr>
          <w:rFonts w:asciiTheme="minorHAnsi" w:hAnsiTheme="minorHAnsi" w:cstheme="minorHAnsi"/>
          <w:b/>
          <w:bCs/>
          <w:color w:val="000000"/>
        </w:rPr>
        <w:t>____________________________________________</w:t>
      </w:r>
    </w:p>
    <w:p w14:paraId="36D26ABD" w14:textId="7DCBFBE1" w:rsidR="0084390D" w:rsidRPr="00EB6380" w:rsidRDefault="0084390D" w:rsidP="00EB63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6380">
        <w:rPr>
          <w:rFonts w:asciiTheme="minorHAnsi" w:hAnsiTheme="minorHAnsi" w:cstheme="minorHAnsi"/>
          <w:color w:val="000000"/>
        </w:rPr>
        <w:t>con sede legale in ________________________ cf/P.Iva __________________</w:t>
      </w:r>
      <w:r w:rsidR="00EB6380">
        <w:rPr>
          <w:rFonts w:asciiTheme="minorHAnsi" w:hAnsiTheme="minorHAnsi" w:cstheme="minorHAnsi"/>
          <w:color w:val="000000"/>
        </w:rPr>
        <w:t>____________</w:t>
      </w:r>
      <w:r w:rsidRPr="00EB6380">
        <w:rPr>
          <w:rFonts w:asciiTheme="minorHAnsi" w:hAnsiTheme="minorHAnsi" w:cstheme="minorHAnsi"/>
          <w:color w:val="000000"/>
        </w:rPr>
        <w:t>_</w:t>
      </w:r>
    </w:p>
    <w:p w14:paraId="4155988C" w14:textId="2C7BFDF2" w:rsidR="0084390D" w:rsidRPr="00EB6380" w:rsidRDefault="0084390D" w:rsidP="00EB63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6380">
        <w:rPr>
          <w:rFonts w:asciiTheme="minorHAnsi" w:hAnsiTheme="minorHAnsi" w:cstheme="minorHAnsi"/>
          <w:color w:val="000000"/>
        </w:rPr>
        <w:t>rappresentato da ______________________________________</w:t>
      </w:r>
      <w:r w:rsidR="00EB6380">
        <w:rPr>
          <w:rFonts w:asciiTheme="minorHAnsi" w:hAnsiTheme="minorHAnsi" w:cstheme="minorHAnsi"/>
          <w:color w:val="000000"/>
        </w:rPr>
        <w:t>_____________</w:t>
      </w:r>
      <w:r w:rsidRPr="00EB6380">
        <w:rPr>
          <w:rFonts w:asciiTheme="minorHAnsi" w:hAnsiTheme="minorHAnsi" w:cstheme="minorHAnsi"/>
          <w:color w:val="000000"/>
        </w:rPr>
        <w:t>___________</w:t>
      </w:r>
    </w:p>
    <w:p w14:paraId="0BC9FC11" w14:textId="126586B5" w:rsidR="0084390D" w:rsidRPr="00EB6380" w:rsidRDefault="0084390D" w:rsidP="00EB63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6380">
        <w:rPr>
          <w:rFonts w:asciiTheme="minorHAnsi" w:hAnsiTheme="minorHAnsi" w:cstheme="minorHAnsi"/>
          <w:color w:val="000000"/>
        </w:rPr>
        <w:t xml:space="preserve">in esecuzione della </w:t>
      </w:r>
      <w:r w:rsidR="003C1C9F">
        <w:rPr>
          <w:rFonts w:asciiTheme="minorHAnsi" w:hAnsiTheme="minorHAnsi" w:cstheme="minorHAnsi"/>
          <w:color w:val="000000"/>
        </w:rPr>
        <w:t>_____________________</w:t>
      </w:r>
      <w:r w:rsidR="00EB6380" w:rsidRPr="00EB6380">
        <w:rPr>
          <w:rFonts w:asciiTheme="minorHAnsi" w:hAnsiTheme="minorHAnsi" w:cstheme="minorHAnsi"/>
          <w:color w:val="000000"/>
        </w:rPr>
        <w:t xml:space="preserve"> n° ____</w:t>
      </w:r>
      <w:r w:rsidR="00EB6380">
        <w:rPr>
          <w:rFonts w:asciiTheme="minorHAnsi" w:hAnsiTheme="minorHAnsi" w:cstheme="minorHAnsi"/>
          <w:color w:val="000000"/>
        </w:rPr>
        <w:t>___</w:t>
      </w:r>
      <w:r w:rsidR="00EB6380" w:rsidRPr="00EB6380">
        <w:rPr>
          <w:rFonts w:asciiTheme="minorHAnsi" w:hAnsiTheme="minorHAnsi" w:cstheme="minorHAnsi"/>
          <w:color w:val="000000"/>
        </w:rPr>
        <w:t>__ d</w:t>
      </w:r>
      <w:r w:rsidR="003C1C9F">
        <w:rPr>
          <w:rFonts w:asciiTheme="minorHAnsi" w:hAnsiTheme="minorHAnsi" w:cstheme="minorHAnsi"/>
          <w:color w:val="000000"/>
        </w:rPr>
        <w:t>i</w:t>
      </w:r>
      <w:r w:rsidRPr="00EB6380">
        <w:rPr>
          <w:rFonts w:asciiTheme="minorHAnsi" w:hAnsiTheme="minorHAnsi" w:cstheme="minorHAnsi"/>
          <w:color w:val="000000"/>
        </w:rPr>
        <w:t xml:space="preserve"> _____________</w:t>
      </w:r>
      <w:r w:rsidR="00EB6380">
        <w:rPr>
          <w:rFonts w:asciiTheme="minorHAnsi" w:hAnsiTheme="minorHAnsi" w:cstheme="minorHAnsi"/>
          <w:color w:val="000000"/>
        </w:rPr>
        <w:t>_____</w:t>
      </w:r>
      <w:r w:rsidR="00FF3EC0">
        <w:rPr>
          <w:rFonts w:asciiTheme="minorHAnsi" w:hAnsiTheme="minorHAnsi" w:cstheme="minorHAnsi"/>
          <w:color w:val="000000"/>
        </w:rPr>
        <w:t>_____</w:t>
      </w:r>
    </w:p>
    <w:p w14:paraId="5ED7DD68" w14:textId="78AE4C0C" w:rsidR="0084390D" w:rsidRPr="00EB6380" w:rsidRDefault="0084390D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EB6380">
        <w:rPr>
          <w:rFonts w:asciiTheme="minorHAnsi" w:hAnsiTheme="minorHAnsi" w:cstheme="minorHAnsi"/>
          <w:b/>
          <w:color w:val="000000"/>
        </w:rPr>
        <w:t>Premesso che:</w:t>
      </w:r>
    </w:p>
    <w:p w14:paraId="4D9901F7" w14:textId="3147C361" w:rsidR="00EB6380" w:rsidRPr="003C1C9F" w:rsidRDefault="001500EF" w:rsidP="00EB638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L'art. 30</w:t>
      </w:r>
      <w:r w:rsidR="0084390D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del Decreto Legislativo 18 agosto 2000, n. 267 (Testo unico</w:t>
      </w:r>
      <w:r w:rsidR="00EB6380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84390D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delle leggi sull'ordinamento degli Enti Locali) stabilisce che:</w:t>
      </w:r>
    </w:p>
    <w:p w14:paraId="385E3431" w14:textId="77777777" w:rsidR="00EB6380" w:rsidRPr="003C1C9F" w:rsidRDefault="00EB6380" w:rsidP="00EB6380">
      <w:pPr>
        <w:pStyle w:val="Paragrafoelenco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350D313A" w14:textId="54DB90D6" w:rsidR="00EB6380" w:rsidRPr="003C1C9F" w:rsidRDefault="0084390D" w:rsidP="00EB6380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al fine di svolgere in modo coordinato funzioni e servizi determinati, gli enti locali</w:t>
      </w:r>
      <w:r w:rsidR="00EB6380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possono stipulare tra loro apposite convenzioni;</w:t>
      </w:r>
    </w:p>
    <w:p w14:paraId="06503272" w14:textId="77777777" w:rsidR="00EB6380" w:rsidRPr="003C1C9F" w:rsidRDefault="00EB6380" w:rsidP="00EB6380">
      <w:pPr>
        <w:pStyle w:val="Paragrafoelenco"/>
        <w:autoSpaceDE w:val="0"/>
        <w:autoSpaceDN w:val="0"/>
        <w:adjustRightInd w:val="0"/>
        <w:spacing w:before="120" w:after="120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5824AB6A" w14:textId="7CD1BDE8" w:rsidR="00EB6380" w:rsidRPr="003C1C9F" w:rsidRDefault="0084390D" w:rsidP="00EB6380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le convenzioni devono stabilire i fini, la durata, le forme di consultazione degli enti</w:t>
      </w:r>
      <w:r w:rsidR="00EB6380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contraenti, i loro rapporti finanziari ed i reciproci obblighi e garanzie;</w:t>
      </w:r>
    </w:p>
    <w:p w14:paraId="156F6086" w14:textId="77777777" w:rsidR="00EB6380" w:rsidRPr="003C1C9F" w:rsidRDefault="00EB6380" w:rsidP="00EB6380">
      <w:pPr>
        <w:pStyle w:val="Paragrafoelenco"/>
        <w:autoSpaceDE w:val="0"/>
        <w:autoSpaceDN w:val="0"/>
        <w:adjustRightInd w:val="0"/>
        <w:spacing w:before="120" w:after="120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3A13E55C" w14:textId="47C8E384" w:rsidR="0084390D" w:rsidRPr="003C1C9F" w:rsidRDefault="0084390D" w:rsidP="00EB6380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per la gestione a tempo determinato di uno specifico servizio o per la realizzazione</w:t>
      </w:r>
      <w:r w:rsidR="00EB6380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di un'opera lo Stato e la regione, nelle materie di propria competenza, possono</w:t>
      </w:r>
      <w:r w:rsidR="00EB6380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prevedere forme di convenzione obbligatoria fra enti locali, previa statuizione di</w:t>
      </w:r>
      <w:r w:rsidR="00EB6380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un disciplinare-tipo.</w:t>
      </w:r>
    </w:p>
    <w:p w14:paraId="00CD08E9" w14:textId="77777777" w:rsidR="00EB6380" w:rsidRPr="003C1C9F" w:rsidRDefault="00EB6380" w:rsidP="00EB6380">
      <w:pPr>
        <w:pStyle w:val="Paragrafoelenco"/>
        <w:autoSpaceDE w:val="0"/>
        <w:autoSpaceDN w:val="0"/>
        <w:adjustRightInd w:val="0"/>
        <w:spacing w:before="120" w:after="120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1571C43E" w14:textId="1768F205" w:rsidR="00EB6380" w:rsidRPr="00FD3E40" w:rsidRDefault="00EB6380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FD3E40">
        <w:rPr>
          <w:rFonts w:asciiTheme="minorHAnsi" w:hAnsiTheme="minorHAnsi" w:cstheme="minorHAnsi"/>
          <w:b/>
          <w:color w:val="000000"/>
        </w:rPr>
        <w:t>Considerato che:</w:t>
      </w:r>
    </w:p>
    <w:p w14:paraId="5F528095" w14:textId="77777777" w:rsidR="0003054F" w:rsidRPr="003C1C9F" w:rsidRDefault="0084390D" w:rsidP="00EB638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La Legge Regionale dell'Emilia Romagna n. 13 del 30 luglio 2015 sulla Riforma del</w:t>
      </w:r>
      <w:r w:rsidR="00FD3E40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governo</w:t>
      </w:r>
      <w:r w:rsidR="0003054F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regionale, all'art. 7, comma 1, "Misure per favorire l’esercizio in forma associata</w:t>
      </w:r>
      <w:r w:rsidR="0003054F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delle funzioni strumentali degli enti locali" prevede che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"Al fine di favorire ulteriormente</w:t>
      </w:r>
      <w:r w:rsidR="0003054F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l’esercizio in maniera efficace delle funzioni fondamentali dei Comuni, la Regione</w:t>
      </w:r>
      <w:r w:rsidR="0003054F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valorizza la funzione delle Province e della Città metropolitana di Bologna, di cui alla</w:t>
      </w:r>
      <w:r w:rsidR="0003054F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legge n. 56 del 2014, finalizzata all’assistenza tecnico-amministrativa per l’esercizio in</w:t>
      </w:r>
      <w:r w:rsidR="0003054F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forma associata di procedimenti attinenti le funzioni in materia di contratti pubblici,</w:t>
      </w:r>
      <w:r w:rsidR="0003054F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assistenza legale, gestione del personale, servizi informatici, accesso alle risorse</w:t>
      </w:r>
      <w:r w:rsidR="0003054F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dell’Unione europea, informazione e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lastRenderedPageBreak/>
        <w:t>comunicazione istituzionale o di altre attività di</w:t>
      </w:r>
      <w:r w:rsidR="0003054F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supporto all’esercizio delle funzioni fondamentali dei Comuni o delle loro Unioni".</w:t>
      </w:r>
    </w:p>
    <w:p w14:paraId="7B1BB0F6" w14:textId="77777777" w:rsidR="0003054F" w:rsidRPr="003C1C9F" w:rsidRDefault="0003054F" w:rsidP="0003054F">
      <w:pPr>
        <w:pStyle w:val="Paragrafoelenco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48B35840" w14:textId="382562B0" w:rsidR="0084390D" w:rsidRPr="003C1C9F" w:rsidRDefault="0084390D" w:rsidP="00EB638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La Legge 7 giugno 2000, n. 150 "Disciplina delle attività di informazione e di</w:t>
      </w:r>
      <w:r w:rsidR="0003054F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comunicazione delle pubbliche amministrazioni" all'art. 9 comma 1 prevede che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"Le</w:t>
      </w:r>
      <w:r w:rsidR="0003054F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amministrazioni pubbliche di cui all'articolo 1, comma 2, del decreto legislativo 3</w:t>
      </w:r>
      <w:r w:rsidR="0003054F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febbraio 1993, n. 29, possono dotarsi, anche in forma associata, di un ufficio stampa, la</w:t>
      </w:r>
      <w:r w:rsidR="0003054F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cui attività è in via prioritaria indirizzata ai mezzi di informazione di massa" </w:t>
      </w: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e al comma</w:t>
      </w:r>
      <w:r w:rsidR="0003054F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2 che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"Gli uffici stampa sono costituiti da personale iscritto all'albo nazionale dei</w:t>
      </w:r>
      <w:r w:rsidR="0003054F"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giornalisti".</w:t>
      </w:r>
    </w:p>
    <w:p w14:paraId="234D7215" w14:textId="185AADD9" w:rsidR="0084390D" w:rsidRPr="001D59C3" w:rsidRDefault="0003054F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1D59C3">
        <w:rPr>
          <w:rFonts w:asciiTheme="minorHAnsi" w:hAnsiTheme="minorHAnsi" w:cstheme="minorHAnsi"/>
          <w:b/>
          <w:color w:val="000000"/>
        </w:rPr>
        <w:t>Valutat</w:t>
      </w:r>
      <w:r w:rsidR="001D59C3" w:rsidRPr="001D59C3">
        <w:rPr>
          <w:rFonts w:asciiTheme="minorHAnsi" w:hAnsiTheme="minorHAnsi" w:cstheme="minorHAnsi"/>
          <w:b/>
          <w:color w:val="000000"/>
        </w:rPr>
        <w:t>o inoltre</w:t>
      </w:r>
      <w:r w:rsidR="0084390D" w:rsidRPr="001D59C3">
        <w:rPr>
          <w:rFonts w:asciiTheme="minorHAnsi" w:hAnsiTheme="minorHAnsi" w:cstheme="minorHAnsi"/>
          <w:b/>
          <w:color w:val="000000"/>
        </w:rPr>
        <w:t xml:space="preserve"> che:</w:t>
      </w:r>
    </w:p>
    <w:p w14:paraId="156F8AA9" w14:textId="659FF0D9" w:rsidR="001D59C3" w:rsidRPr="003C1C9F" w:rsidRDefault="0084390D" w:rsidP="00EB63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>la legge 7 aprile 2014 n.56 c.d</w:t>
      </w:r>
      <w:r w:rsidRPr="003C1C9F">
        <w:rPr>
          <w:rFonts w:asciiTheme="minorHAnsi" w:hAnsiTheme="minorHAnsi" w:cstheme="minorHAnsi"/>
          <w:color w:val="000000" w:themeColor="text1"/>
          <w:lang w:val="it-IT"/>
        </w:rPr>
        <w:t>. "Del</w:t>
      </w:r>
      <w:r w:rsidR="00620077" w:rsidRPr="003C1C9F">
        <w:rPr>
          <w:rFonts w:asciiTheme="minorHAnsi" w:hAnsiTheme="minorHAnsi" w:cstheme="minorHAnsi"/>
          <w:color w:val="000000" w:themeColor="text1"/>
          <w:lang w:val="it-IT"/>
        </w:rPr>
        <w:t>rio</w:t>
      </w:r>
      <w:r w:rsidRPr="003C1C9F">
        <w:rPr>
          <w:rFonts w:asciiTheme="minorHAnsi" w:hAnsiTheme="minorHAnsi" w:cstheme="minorHAnsi"/>
          <w:color w:val="000000" w:themeColor="text1"/>
          <w:lang w:val="it-IT"/>
        </w:rPr>
        <w:t xml:space="preserve">" ha riformato </w:t>
      </w:r>
      <w:r w:rsidRPr="003C1C9F">
        <w:rPr>
          <w:rFonts w:asciiTheme="minorHAnsi" w:hAnsiTheme="minorHAnsi" w:cstheme="minorHAnsi"/>
          <w:color w:val="000000"/>
          <w:lang w:val="it-IT"/>
        </w:rPr>
        <w:t>le Province trasformandole in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Enti di secondo livello;</w:t>
      </w:r>
    </w:p>
    <w:p w14:paraId="6E9B0005" w14:textId="77777777" w:rsidR="001D59C3" w:rsidRPr="003C1C9F" w:rsidRDefault="0084390D" w:rsidP="00EB63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alle nuove Province sono attribuite funzioni fondamentali coerenti con la</w:t>
      </w:r>
      <w:r w:rsidR="001D59C3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connotazione di ente di area vasta ed, inoltre, è loro riconosciuto un ruolo di</w:t>
      </w:r>
      <w:r w:rsidR="001D59C3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coordinamento, supporto e assistenza ai comuni ricompresi nel territorio</w:t>
      </w:r>
      <w:r w:rsidR="001D59C3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provinciale;</w:t>
      </w:r>
    </w:p>
    <w:p w14:paraId="5E202C6A" w14:textId="59EFCFE4" w:rsidR="0084390D" w:rsidRPr="003C1C9F" w:rsidRDefault="008308A2" w:rsidP="00EB63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la Provincia di Piacenza</w:t>
      </w:r>
      <w:r w:rsidR="0084390D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intende svolgere tale ruolo offrendo ai Comuni che lo</w:t>
      </w:r>
      <w:r w:rsidR="001D59C3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84390D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desiderano, la possibilità di avvalersi di una serie di servizi messi a </w:t>
      </w:r>
      <w:r w:rsidR="0084390D" w:rsidRPr="003C1C9F">
        <w:rPr>
          <w:rFonts w:asciiTheme="minorHAnsi" w:hAnsiTheme="minorHAnsi" w:cstheme="minorHAnsi"/>
          <w:sz w:val="24"/>
          <w:szCs w:val="24"/>
          <w:lang w:val="it-IT"/>
        </w:rPr>
        <w:t>disposizione</w:t>
      </w:r>
      <w:r w:rsidR="001D59C3" w:rsidRPr="003C1C9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E0979" w:rsidRPr="003C1C9F">
        <w:rPr>
          <w:rFonts w:asciiTheme="minorHAnsi" w:hAnsiTheme="minorHAnsi" w:cstheme="minorHAnsi"/>
          <w:sz w:val="24"/>
          <w:szCs w:val="24"/>
          <w:lang w:val="it-IT"/>
        </w:rPr>
        <w:t>dall'Ufficio</w:t>
      </w:r>
      <w:r w:rsidR="00716149" w:rsidRPr="003C1C9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C3CB5" w:rsidRPr="003C1C9F">
        <w:rPr>
          <w:rFonts w:asciiTheme="minorHAnsi" w:hAnsiTheme="minorHAnsi" w:cstheme="minorHAnsi"/>
          <w:sz w:val="24"/>
          <w:szCs w:val="24"/>
          <w:lang w:val="it-IT"/>
        </w:rPr>
        <w:t>comunicazione</w:t>
      </w:r>
      <w:r w:rsidR="0084390D" w:rsidRPr="003C1C9F">
        <w:rPr>
          <w:rFonts w:asciiTheme="minorHAnsi" w:hAnsiTheme="minorHAnsi" w:cstheme="minorHAnsi"/>
          <w:sz w:val="24"/>
          <w:szCs w:val="24"/>
          <w:lang w:val="it-IT"/>
        </w:rPr>
        <w:t xml:space="preserve"> della Provincia </w:t>
      </w:r>
      <w:r w:rsidR="0084390D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per garantire una corretta, efficace e tempestiva</w:t>
      </w:r>
      <w:r w:rsidR="001D59C3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84390D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comunicazione attraverso i media delle principali iniziative e progetti messi in</w:t>
      </w:r>
      <w:r w:rsidR="001D59C3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84390D" w:rsidRPr="003C1C9F">
        <w:rPr>
          <w:rFonts w:asciiTheme="minorHAnsi" w:hAnsiTheme="minorHAnsi" w:cstheme="minorHAnsi"/>
          <w:color w:val="000000"/>
          <w:sz w:val="24"/>
          <w:szCs w:val="24"/>
          <w:lang w:val="it-IT"/>
        </w:rPr>
        <w:t>campo dai Comuni stessi sprovvisti di dipendenti iscritti all'Ordine dei giornalisti;</w:t>
      </w:r>
    </w:p>
    <w:p w14:paraId="32344F8C" w14:textId="77777777" w:rsidR="00A72117" w:rsidRDefault="008308A2" w:rsidP="008308A2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8308A2">
        <w:rPr>
          <w:rFonts w:asciiTheme="minorHAnsi" w:hAnsiTheme="minorHAnsi" w:cstheme="minorHAnsi"/>
          <w:b/>
          <w:color w:val="000000"/>
        </w:rPr>
        <w:t>Visto che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0A254DEF" w14:textId="08E61832" w:rsidR="00A72117" w:rsidRPr="003C1C9F" w:rsidRDefault="00A72117" w:rsidP="00A7211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>la Provincia di Piacenza dispone attualmente di un Ufficio comunicazione composto da un giornalista iscritto nell’albo e da personale amministrativo;</w:t>
      </w:r>
    </w:p>
    <w:p w14:paraId="43037762" w14:textId="77CEA09A" w:rsidR="008308A2" w:rsidRPr="003C1C9F" w:rsidRDefault="008308A2" w:rsidP="00A7211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lang w:val="it-IT"/>
        </w:rPr>
      </w:pPr>
      <w:r w:rsidRPr="003C1C9F">
        <w:rPr>
          <w:rFonts w:asciiTheme="minorHAnsi" w:hAnsiTheme="minorHAnsi" w:cstheme="minorHAnsi"/>
          <w:lang w:val="it-IT"/>
        </w:rPr>
        <w:t xml:space="preserve">il sito istituzionale della Provincia di Piacenza </w:t>
      </w:r>
      <w:hyperlink r:id="rId10" w:history="1">
        <w:r w:rsidRPr="003C1C9F">
          <w:rPr>
            <w:rStyle w:val="Collegamentoipertestuale"/>
            <w:rFonts w:asciiTheme="minorHAnsi" w:hAnsiTheme="minorHAnsi" w:cstheme="minorHAnsi"/>
            <w:color w:val="auto"/>
            <w:lang w:val="it-IT"/>
          </w:rPr>
          <w:t>www.provincia.pc.it</w:t>
        </w:r>
      </w:hyperlink>
      <w:r w:rsidR="00E562FA" w:rsidRPr="003C1C9F">
        <w:rPr>
          <w:rFonts w:asciiTheme="minorHAnsi" w:hAnsiTheme="minorHAnsi" w:cstheme="minorHAnsi"/>
          <w:lang w:val="it-IT"/>
        </w:rPr>
        <w:t xml:space="preserve"> </w:t>
      </w:r>
      <w:r w:rsidRPr="003C1C9F">
        <w:rPr>
          <w:rFonts w:asciiTheme="minorHAnsi" w:hAnsiTheme="minorHAnsi" w:cstheme="minorHAnsi"/>
          <w:strike/>
          <w:kern w:val="24"/>
          <w:lang w:val="it-IT"/>
        </w:rPr>
        <w:t>e</w:t>
      </w:r>
      <w:r w:rsidRPr="003C1C9F">
        <w:rPr>
          <w:rFonts w:asciiTheme="minorHAnsi" w:hAnsiTheme="minorHAnsi" w:cstheme="minorHAnsi"/>
          <w:lang w:val="it-IT"/>
        </w:rPr>
        <w:t xml:space="preserve"> può essere utilizzato come strumento per veicolare le informazioni e i comunicati;</w:t>
      </w:r>
    </w:p>
    <w:p w14:paraId="4CF43C64" w14:textId="165A9B83" w:rsidR="00BD74DB" w:rsidRPr="003C1C9F" w:rsidRDefault="00BD74DB" w:rsidP="00A7211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lang w:val="it-IT"/>
        </w:rPr>
      </w:pPr>
      <w:r w:rsidRPr="003C1C9F">
        <w:rPr>
          <w:rFonts w:asciiTheme="minorHAnsi" w:hAnsiTheme="minorHAnsi" w:cstheme="minorHAnsi"/>
          <w:lang w:val="it-IT"/>
        </w:rPr>
        <w:t>dall’anno 2024 è prevista l’implementazi</w:t>
      </w:r>
      <w:r w:rsidR="00D94B6F" w:rsidRPr="003C1C9F">
        <w:rPr>
          <w:rFonts w:asciiTheme="minorHAnsi" w:hAnsiTheme="minorHAnsi" w:cstheme="minorHAnsi"/>
          <w:lang w:val="it-IT"/>
        </w:rPr>
        <w:t>o</w:t>
      </w:r>
      <w:r w:rsidRPr="003C1C9F">
        <w:rPr>
          <w:rFonts w:asciiTheme="minorHAnsi" w:hAnsiTheme="minorHAnsi" w:cstheme="minorHAnsi"/>
          <w:lang w:val="it-IT"/>
        </w:rPr>
        <w:t>ne della comunicazione istituzionale attraverso l’attivazione dei social network;</w:t>
      </w:r>
    </w:p>
    <w:p w14:paraId="49348EE5" w14:textId="006085A7" w:rsidR="0084390D" w:rsidRPr="00CB4FC9" w:rsidRDefault="0084390D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CB4FC9">
        <w:rPr>
          <w:rFonts w:asciiTheme="minorHAnsi" w:hAnsiTheme="minorHAnsi" w:cstheme="minorHAnsi"/>
          <w:b/>
          <w:color w:val="000000" w:themeColor="text1"/>
        </w:rPr>
        <w:t>Ritenuto che</w:t>
      </w:r>
      <w:r w:rsidRPr="00CB4FC9">
        <w:rPr>
          <w:rFonts w:asciiTheme="minorHAnsi" w:hAnsiTheme="minorHAnsi" w:cstheme="minorHAnsi"/>
          <w:color w:val="000000" w:themeColor="text1"/>
        </w:rPr>
        <w:t xml:space="preserve"> l'utilizzo da parte dei Comuni</w:t>
      </w:r>
      <w:r w:rsidR="00CB4FC9" w:rsidRPr="00CB4FC9">
        <w:rPr>
          <w:rFonts w:asciiTheme="minorHAnsi" w:hAnsiTheme="minorHAnsi" w:cstheme="minorHAnsi"/>
          <w:color w:val="000000" w:themeColor="text1"/>
        </w:rPr>
        <w:t>/Unione dei Comuni</w:t>
      </w:r>
      <w:r w:rsidRPr="00CB4FC9">
        <w:rPr>
          <w:rFonts w:asciiTheme="minorHAnsi" w:hAnsiTheme="minorHAnsi" w:cstheme="minorHAnsi"/>
          <w:color w:val="000000" w:themeColor="text1"/>
        </w:rPr>
        <w:t xml:space="preserve"> dei </w:t>
      </w:r>
      <w:r w:rsidRPr="00E562FA">
        <w:rPr>
          <w:rFonts w:asciiTheme="minorHAnsi" w:hAnsiTheme="minorHAnsi" w:cstheme="minorHAnsi"/>
        </w:rPr>
        <w:t>se</w:t>
      </w:r>
      <w:r w:rsidR="001D59C3" w:rsidRPr="00E562FA">
        <w:rPr>
          <w:rFonts w:asciiTheme="minorHAnsi" w:hAnsiTheme="minorHAnsi" w:cstheme="minorHAnsi"/>
        </w:rPr>
        <w:t xml:space="preserve">rvizi </w:t>
      </w:r>
      <w:r w:rsidR="005E0979" w:rsidRPr="00E562FA">
        <w:rPr>
          <w:rFonts w:asciiTheme="minorHAnsi" w:hAnsiTheme="minorHAnsi" w:cstheme="minorHAnsi"/>
        </w:rPr>
        <w:t xml:space="preserve">dell'Ufficio </w:t>
      </w:r>
      <w:r w:rsidR="00CB4FC9" w:rsidRPr="00E562FA">
        <w:rPr>
          <w:rFonts w:asciiTheme="minorHAnsi" w:hAnsiTheme="minorHAnsi" w:cstheme="minorHAnsi"/>
        </w:rPr>
        <w:t>comunicazione</w:t>
      </w:r>
      <w:r w:rsidR="001D59C3" w:rsidRPr="00E562FA">
        <w:rPr>
          <w:rFonts w:asciiTheme="minorHAnsi" w:hAnsiTheme="minorHAnsi" w:cstheme="minorHAnsi"/>
        </w:rPr>
        <w:t xml:space="preserve"> </w:t>
      </w:r>
      <w:r w:rsidR="001D59C3" w:rsidRPr="00CB4FC9">
        <w:rPr>
          <w:rFonts w:asciiTheme="minorHAnsi" w:hAnsiTheme="minorHAnsi" w:cstheme="minorHAnsi"/>
          <w:color w:val="000000" w:themeColor="text1"/>
        </w:rPr>
        <w:t xml:space="preserve">della </w:t>
      </w:r>
      <w:r w:rsidRPr="00CB4FC9">
        <w:rPr>
          <w:rFonts w:asciiTheme="minorHAnsi" w:hAnsiTheme="minorHAnsi" w:cstheme="minorHAnsi"/>
          <w:color w:val="000000" w:themeColor="text1"/>
        </w:rPr>
        <w:t>Provincia rappresenti una opportunità per migliorar</w:t>
      </w:r>
      <w:r w:rsidR="00CB4FC9" w:rsidRPr="00CB4FC9">
        <w:rPr>
          <w:rFonts w:asciiTheme="minorHAnsi" w:hAnsiTheme="minorHAnsi" w:cstheme="minorHAnsi"/>
          <w:color w:val="000000" w:themeColor="text1"/>
        </w:rPr>
        <w:t xml:space="preserve">e la comunicazione </w:t>
      </w:r>
      <w:r w:rsidRPr="00CB4FC9">
        <w:rPr>
          <w:rFonts w:asciiTheme="minorHAnsi" w:hAnsiTheme="minorHAnsi" w:cstheme="minorHAnsi"/>
          <w:color w:val="000000" w:themeColor="text1"/>
        </w:rPr>
        <w:t>dell'attività svolta e l</w:t>
      </w:r>
      <w:r w:rsidR="00CB4FC9" w:rsidRPr="00CB4FC9">
        <w:rPr>
          <w:rFonts w:asciiTheme="minorHAnsi" w:hAnsiTheme="minorHAnsi" w:cstheme="minorHAnsi"/>
          <w:color w:val="000000" w:themeColor="text1"/>
        </w:rPr>
        <w:t>a valorizzazione del territorio per</w:t>
      </w:r>
      <w:r w:rsidR="001D59C3" w:rsidRPr="00CB4FC9">
        <w:rPr>
          <w:rFonts w:asciiTheme="minorHAnsi" w:hAnsiTheme="minorHAnsi" w:cstheme="minorHAnsi"/>
          <w:color w:val="000000" w:themeColor="text1"/>
        </w:rPr>
        <w:t xml:space="preserve"> una maggiore efficacia </w:t>
      </w:r>
      <w:r w:rsidRPr="00CB4FC9">
        <w:rPr>
          <w:rFonts w:asciiTheme="minorHAnsi" w:hAnsiTheme="minorHAnsi" w:cstheme="minorHAnsi"/>
          <w:color w:val="000000" w:themeColor="text1"/>
        </w:rPr>
        <w:t>del</w:t>
      </w:r>
      <w:r w:rsidR="00CB4FC9" w:rsidRPr="00CB4FC9">
        <w:rPr>
          <w:rFonts w:asciiTheme="minorHAnsi" w:hAnsiTheme="minorHAnsi" w:cstheme="minorHAnsi"/>
          <w:color w:val="000000" w:themeColor="text1"/>
        </w:rPr>
        <w:t>l’azione amministrativa e per conseguire</w:t>
      </w:r>
      <w:r w:rsidRPr="00CB4FC9">
        <w:rPr>
          <w:rFonts w:asciiTheme="minorHAnsi" w:hAnsiTheme="minorHAnsi" w:cstheme="minorHAnsi"/>
          <w:color w:val="000000" w:themeColor="text1"/>
        </w:rPr>
        <w:t xml:space="preserve"> econ</w:t>
      </w:r>
      <w:r w:rsidR="001D59C3" w:rsidRPr="00CB4FC9">
        <w:rPr>
          <w:rFonts w:asciiTheme="minorHAnsi" w:hAnsiTheme="minorHAnsi" w:cstheme="minorHAnsi"/>
          <w:color w:val="000000" w:themeColor="text1"/>
        </w:rPr>
        <w:t xml:space="preserve">omie di bilancio nelle attività </w:t>
      </w:r>
      <w:r w:rsidRPr="00CB4FC9">
        <w:rPr>
          <w:rFonts w:asciiTheme="minorHAnsi" w:hAnsiTheme="minorHAnsi" w:cstheme="minorHAnsi"/>
          <w:color w:val="000000" w:themeColor="text1"/>
        </w:rPr>
        <w:t>oggetto della convenzione stessa.</w:t>
      </w:r>
    </w:p>
    <w:p w14:paraId="25388593" w14:textId="77777777" w:rsidR="001D59C3" w:rsidRPr="00EB6380" w:rsidRDefault="001D59C3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005AC681" w14:textId="77777777" w:rsidR="0084390D" w:rsidRPr="00EB6380" w:rsidRDefault="0084390D" w:rsidP="0003054F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  <w:iCs/>
          <w:color w:val="000000"/>
        </w:rPr>
      </w:pPr>
      <w:r w:rsidRPr="00EB6380">
        <w:rPr>
          <w:rFonts w:asciiTheme="minorHAnsi" w:hAnsiTheme="minorHAnsi" w:cstheme="minorHAnsi"/>
          <w:i/>
          <w:iCs/>
          <w:color w:val="000000"/>
        </w:rPr>
        <w:t>TUTTO CIÒ PREMESSO,</w:t>
      </w:r>
    </w:p>
    <w:p w14:paraId="357DF823" w14:textId="046918FF" w:rsidR="0084390D" w:rsidRDefault="0084390D" w:rsidP="0003054F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  <w:iCs/>
          <w:color w:val="000000"/>
        </w:rPr>
      </w:pPr>
      <w:r w:rsidRPr="00EB6380">
        <w:rPr>
          <w:rFonts w:asciiTheme="minorHAnsi" w:hAnsiTheme="minorHAnsi" w:cstheme="minorHAnsi"/>
          <w:i/>
          <w:iCs/>
          <w:color w:val="000000"/>
        </w:rPr>
        <w:t>TRA LE PARTI SI CONVIENE E STIPULA QUANTO SEGUE</w:t>
      </w:r>
    </w:p>
    <w:p w14:paraId="4EF0A8C8" w14:textId="77777777" w:rsidR="001D59C3" w:rsidRPr="00EB6380" w:rsidRDefault="001D59C3" w:rsidP="0003054F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3CA5362D" w14:textId="77777777" w:rsidR="0084390D" w:rsidRPr="00EB6380" w:rsidRDefault="0084390D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color w:val="000000"/>
        </w:rPr>
      </w:pPr>
      <w:r w:rsidRPr="00EB6380">
        <w:rPr>
          <w:rFonts w:asciiTheme="minorHAnsi" w:hAnsiTheme="minorHAnsi" w:cstheme="minorHAnsi"/>
          <w:b/>
          <w:bCs/>
          <w:color w:val="000000"/>
        </w:rPr>
        <w:t>Art. 1 - Oggetto dell’attività in convenzione</w:t>
      </w:r>
    </w:p>
    <w:p w14:paraId="2CD5543C" w14:textId="0B6C608D" w:rsidR="0084390D" w:rsidRPr="003C1C9F" w:rsidRDefault="0003054F" w:rsidP="00FF3EC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>La Provincia di Piacenza</w:t>
      </w:r>
      <w:r w:rsidR="0084390D" w:rsidRPr="003C1C9F">
        <w:rPr>
          <w:rFonts w:asciiTheme="minorHAnsi" w:hAnsiTheme="minorHAnsi" w:cstheme="minorHAnsi"/>
          <w:color w:val="000000"/>
          <w:lang w:val="it-IT"/>
        </w:rPr>
        <w:t xml:space="preserve"> e il C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>omune</w:t>
      </w:r>
      <w:r w:rsidR="008308A2" w:rsidRPr="003C1C9F">
        <w:rPr>
          <w:rFonts w:asciiTheme="minorHAnsi" w:hAnsiTheme="minorHAnsi" w:cstheme="minorHAnsi"/>
          <w:color w:val="000000"/>
          <w:lang w:val="it-IT"/>
        </w:rPr>
        <w:t>/Unione dei Comuni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 di ______________________ </w:t>
      </w:r>
      <w:r w:rsidR="0084390D" w:rsidRPr="003C1C9F">
        <w:rPr>
          <w:rFonts w:asciiTheme="minorHAnsi" w:hAnsiTheme="minorHAnsi" w:cstheme="minorHAnsi"/>
          <w:color w:val="000000"/>
          <w:lang w:val="it-IT"/>
        </w:rPr>
        <w:t>sottoscrivono la presente convenzione al fine di usu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fruire dei servizi </w:t>
      </w:r>
      <w:r w:rsidR="001D59C3" w:rsidRPr="003C1C9F">
        <w:rPr>
          <w:rFonts w:asciiTheme="minorHAnsi" w:hAnsiTheme="minorHAnsi" w:cstheme="minorHAnsi"/>
          <w:lang w:val="it-IT"/>
        </w:rPr>
        <w:t xml:space="preserve">dell'Ufficio </w:t>
      </w:r>
      <w:r w:rsidR="00CA54EF" w:rsidRPr="003C1C9F">
        <w:rPr>
          <w:rFonts w:asciiTheme="minorHAnsi" w:hAnsiTheme="minorHAnsi" w:cstheme="minorHAnsi"/>
          <w:lang w:val="it-IT"/>
        </w:rPr>
        <w:t>comunicazione</w:t>
      </w:r>
      <w:r w:rsidR="0084390D" w:rsidRPr="003C1C9F">
        <w:rPr>
          <w:rFonts w:asciiTheme="minorHAnsi" w:hAnsiTheme="minorHAnsi" w:cstheme="minorHAnsi"/>
          <w:lang w:val="it-IT"/>
        </w:rPr>
        <w:t xml:space="preserve"> </w:t>
      </w:r>
      <w:r w:rsidR="00116569" w:rsidRPr="003C1C9F">
        <w:rPr>
          <w:rFonts w:asciiTheme="minorHAnsi" w:hAnsiTheme="minorHAnsi" w:cstheme="minorHAnsi"/>
          <w:lang w:val="it-IT"/>
        </w:rPr>
        <w:t>della Provincia</w:t>
      </w:r>
      <w:r w:rsidR="008308A2" w:rsidRPr="003C1C9F">
        <w:rPr>
          <w:rFonts w:asciiTheme="minorHAnsi" w:hAnsiTheme="minorHAnsi" w:cstheme="minorHAnsi"/>
          <w:color w:val="000000"/>
          <w:lang w:val="it-IT"/>
        </w:rPr>
        <w:t>;</w:t>
      </w:r>
    </w:p>
    <w:p w14:paraId="26500810" w14:textId="75990977" w:rsidR="00FF3EC0" w:rsidRPr="003C1C9F" w:rsidRDefault="00FF3EC0" w:rsidP="00EB63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>La presente convenzione disci</w:t>
      </w:r>
      <w:r w:rsidR="00116569" w:rsidRPr="003C1C9F">
        <w:rPr>
          <w:rFonts w:asciiTheme="minorHAnsi" w:hAnsiTheme="minorHAnsi" w:cstheme="minorHAnsi"/>
          <w:color w:val="000000"/>
          <w:lang w:val="it-IT"/>
        </w:rPr>
        <w:t>plina le modalità operative e</w:t>
      </w:r>
      <w:r w:rsidR="008308A2" w:rsidRPr="003C1C9F">
        <w:rPr>
          <w:rFonts w:asciiTheme="minorHAnsi" w:hAnsiTheme="minorHAnsi" w:cstheme="minorHAnsi"/>
          <w:color w:val="000000"/>
          <w:lang w:val="it-IT"/>
        </w:rPr>
        <w:t xml:space="preserve"> i</w:t>
      </w:r>
      <w:r w:rsidRPr="003C1C9F">
        <w:rPr>
          <w:rFonts w:asciiTheme="minorHAnsi" w:hAnsiTheme="minorHAnsi" w:cstheme="minorHAnsi"/>
          <w:color w:val="000000"/>
          <w:lang w:val="it-IT"/>
        </w:rPr>
        <w:t xml:space="preserve"> rapporti </w:t>
      </w:r>
      <w:r w:rsidRPr="003C1C9F">
        <w:rPr>
          <w:rFonts w:asciiTheme="minorHAnsi" w:hAnsiTheme="minorHAnsi" w:cstheme="minorHAnsi"/>
          <w:lang w:val="it-IT"/>
        </w:rPr>
        <w:t xml:space="preserve">fra </w:t>
      </w:r>
      <w:r w:rsidR="00116569" w:rsidRPr="003C1C9F">
        <w:rPr>
          <w:rFonts w:asciiTheme="minorHAnsi" w:hAnsiTheme="minorHAnsi" w:cstheme="minorHAnsi"/>
          <w:lang w:val="it-IT"/>
        </w:rPr>
        <w:t xml:space="preserve">l’ufficio </w:t>
      </w:r>
      <w:r w:rsidR="00405438" w:rsidRPr="003C1C9F">
        <w:rPr>
          <w:rFonts w:asciiTheme="minorHAnsi" w:hAnsiTheme="minorHAnsi" w:cstheme="minorHAnsi"/>
          <w:lang w:val="it-IT"/>
        </w:rPr>
        <w:t>comunicazione</w:t>
      </w:r>
      <w:r w:rsidRPr="003C1C9F">
        <w:rPr>
          <w:rFonts w:asciiTheme="minorHAnsi" w:hAnsiTheme="minorHAnsi" w:cstheme="minorHAnsi"/>
          <w:lang w:val="it-IT"/>
        </w:rPr>
        <w:t xml:space="preserve"> e il </w:t>
      </w:r>
      <w:r w:rsidRPr="003C1C9F">
        <w:rPr>
          <w:rFonts w:asciiTheme="minorHAnsi" w:hAnsiTheme="minorHAnsi" w:cstheme="minorHAnsi"/>
          <w:color w:val="000000"/>
          <w:lang w:val="it-IT"/>
        </w:rPr>
        <w:t>comune</w:t>
      </w:r>
      <w:r w:rsidR="008308A2" w:rsidRPr="003C1C9F">
        <w:rPr>
          <w:rFonts w:asciiTheme="minorHAnsi" w:hAnsiTheme="minorHAnsi" w:cstheme="minorHAnsi"/>
          <w:color w:val="000000"/>
          <w:lang w:val="it-IT"/>
        </w:rPr>
        <w:t>/unione dei comuni</w:t>
      </w:r>
      <w:r w:rsidRPr="003C1C9F">
        <w:rPr>
          <w:rFonts w:asciiTheme="minorHAnsi" w:hAnsiTheme="minorHAnsi" w:cstheme="minorHAnsi"/>
          <w:color w:val="000000"/>
          <w:lang w:val="it-IT"/>
        </w:rPr>
        <w:t xml:space="preserve"> aderente.</w:t>
      </w:r>
    </w:p>
    <w:p w14:paraId="517BF3B5" w14:textId="6290E6DD" w:rsidR="0084390D" w:rsidRPr="00FF3EC0" w:rsidRDefault="0084390D" w:rsidP="00EB63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 xml:space="preserve">L’attività in convenzione riguarda la </w:t>
      </w:r>
      <w:r w:rsidRPr="003C1C9F">
        <w:rPr>
          <w:rFonts w:asciiTheme="minorHAnsi" w:hAnsiTheme="minorHAnsi" w:cstheme="minorHAnsi"/>
          <w:lang w:val="it-IT"/>
        </w:rPr>
        <w:t>collabora</w:t>
      </w:r>
      <w:r w:rsidR="001D59C3" w:rsidRPr="003C1C9F">
        <w:rPr>
          <w:rFonts w:asciiTheme="minorHAnsi" w:hAnsiTheme="minorHAnsi" w:cstheme="minorHAnsi"/>
          <w:lang w:val="it-IT"/>
        </w:rPr>
        <w:t xml:space="preserve">zione </w:t>
      </w:r>
      <w:r w:rsidR="00116569" w:rsidRPr="003C1C9F">
        <w:rPr>
          <w:rFonts w:asciiTheme="minorHAnsi" w:hAnsiTheme="minorHAnsi" w:cstheme="minorHAnsi"/>
          <w:lang w:val="it-IT"/>
        </w:rPr>
        <w:t xml:space="preserve">dell'Ufficio </w:t>
      </w:r>
      <w:r w:rsidR="00405438" w:rsidRPr="003C1C9F">
        <w:rPr>
          <w:rFonts w:asciiTheme="minorHAnsi" w:hAnsiTheme="minorHAnsi" w:cstheme="minorHAnsi"/>
          <w:lang w:val="it-IT"/>
        </w:rPr>
        <w:t>comunicazione</w:t>
      </w:r>
      <w:r w:rsidR="001D59C3" w:rsidRPr="003C1C9F">
        <w:rPr>
          <w:rFonts w:asciiTheme="minorHAnsi" w:hAnsiTheme="minorHAnsi" w:cstheme="minorHAnsi"/>
          <w:lang w:val="it-IT"/>
        </w:rPr>
        <w:t xml:space="preserve"> 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della </w:t>
      </w:r>
      <w:r w:rsidRPr="003C1C9F">
        <w:rPr>
          <w:rFonts w:asciiTheme="minorHAnsi" w:hAnsiTheme="minorHAnsi" w:cstheme="minorHAnsi"/>
          <w:color w:val="000000"/>
          <w:lang w:val="it-IT"/>
        </w:rPr>
        <w:t>Provincia per l'organizzazione dell'attività d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i informazione </w:t>
      </w:r>
      <w:r w:rsidR="00405438" w:rsidRPr="003C1C9F">
        <w:rPr>
          <w:rFonts w:asciiTheme="minorHAnsi" w:hAnsiTheme="minorHAnsi" w:cstheme="minorHAnsi"/>
          <w:color w:val="000000"/>
          <w:lang w:val="it-IT"/>
        </w:rPr>
        <w:t xml:space="preserve">e comunicazione 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>del Comune</w:t>
      </w:r>
      <w:r w:rsidR="008308A2" w:rsidRPr="003C1C9F">
        <w:rPr>
          <w:rFonts w:asciiTheme="minorHAnsi" w:hAnsiTheme="minorHAnsi" w:cstheme="minorHAnsi"/>
          <w:color w:val="000000"/>
          <w:lang w:val="it-IT"/>
        </w:rPr>
        <w:t>/unione dei comuni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 sulle </w:t>
      </w:r>
      <w:r w:rsidRPr="003C1C9F">
        <w:rPr>
          <w:rFonts w:asciiTheme="minorHAnsi" w:hAnsiTheme="minorHAnsi" w:cstheme="minorHAnsi"/>
          <w:color w:val="000000"/>
          <w:lang w:val="it-IT"/>
        </w:rPr>
        <w:t>principali iniziative di carattere turistico, cultural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e e sportivo, di valorizzazione </w:t>
      </w:r>
      <w:r w:rsidRPr="003C1C9F">
        <w:rPr>
          <w:rFonts w:asciiTheme="minorHAnsi" w:hAnsiTheme="minorHAnsi" w:cstheme="minorHAnsi"/>
          <w:color w:val="000000"/>
          <w:lang w:val="it-IT"/>
        </w:rPr>
        <w:t>territoriale e sui principali progetti pubblici di i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nteresse sovracomunale, secondo </w:t>
      </w:r>
      <w:r w:rsidRPr="003C1C9F">
        <w:rPr>
          <w:rFonts w:asciiTheme="minorHAnsi" w:hAnsiTheme="minorHAnsi" w:cstheme="minorHAnsi"/>
          <w:color w:val="000000"/>
          <w:lang w:val="it-IT"/>
        </w:rPr>
        <w:t>quanto stabilito dall</w:t>
      </w:r>
      <w:r w:rsidR="00405438" w:rsidRPr="003C1C9F">
        <w:rPr>
          <w:rFonts w:asciiTheme="minorHAnsi" w:hAnsiTheme="minorHAnsi" w:cstheme="minorHAnsi"/>
          <w:color w:val="000000"/>
          <w:lang w:val="it-IT"/>
        </w:rPr>
        <w:t>a legge 150/</w:t>
      </w:r>
      <w:r w:rsidRPr="003C1C9F">
        <w:rPr>
          <w:rFonts w:asciiTheme="minorHAnsi" w:hAnsiTheme="minorHAnsi" w:cstheme="minorHAnsi"/>
          <w:color w:val="000000"/>
          <w:lang w:val="it-IT"/>
        </w:rPr>
        <w:t>2000 e con le modalit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à e i limiti previsti dall'art. </w:t>
      </w:r>
      <w:r w:rsidRPr="00FF3EC0">
        <w:rPr>
          <w:rFonts w:asciiTheme="minorHAnsi" w:hAnsiTheme="minorHAnsi" w:cstheme="minorHAnsi"/>
          <w:color w:val="000000"/>
        </w:rPr>
        <w:t>2 della presente convenzione.</w:t>
      </w:r>
    </w:p>
    <w:p w14:paraId="1B413608" w14:textId="38DE698B" w:rsidR="0084390D" w:rsidRPr="00EB6380" w:rsidRDefault="0084390D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color w:val="000000"/>
        </w:rPr>
      </w:pPr>
      <w:r w:rsidRPr="00EB6380">
        <w:rPr>
          <w:rFonts w:asciiTheme="minorHAnsi" w:hAnsiTheme="minorHAnsi" w:cstheme="minorHAnsi"/>
          <w:b/>
          <w:bCs/>
          <w:color w:val="000000"/>
        </w:rPr>
        <w:t xml:space="preserve">Art.2 </w:t>
      </w:r>
      <w:r w:rsidR="00116569">
        <w:rPr>
          <w:rFonts w:asciiTheme="minorHAnsi" w:hAnsiTheme="minorHAnsi" w:cstheme="minorHAnsi"/>
          <w:b/>
          <w:bCs/>
          <w:color w:val="000000"/>
        </w:rPr>
        <w:t>–</w:t>
      </w:r>
      <w:r w:rsidRPr="00EB6380">
        <w:rPr>
          <w:rFonts w:asciiTheme="minorHAnsi" w:hAnsiTheme="minorHAnsi" w:cstheme="minorHAnsi"/>
          <w:b/>
          <w:bCs/>
          <w:color w:val="000000"/>
        </w:rPr>
        <w:t xml:space="preserve"> Modalità</w:t>
      </w:r>
      <w:r w:rsidR="0011656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F3464">
        <w:rPr>
          <w:rFonts w:asciiTheme="minorHAnsi" w:hAnsiTheme="minorHAnsi" w:cstheme="minorHAnsi"/>
          <w:b/>
          <w:bCs/>
          <w:color w:val="000000"/>
        </w:rPr>
        <w:t>org</w:t>
      </w:r>
      <w:r w:rsidR="00116569">
        <w:rPr>
          <w:rFonts w:asciiTheme="minorHAnsi" w:hAnsiTheme="minorHAnsi" w:cstheme="minorHAnsi"/>
          <w:b/>
          <w:bCs/>
          <w:color w:val="000000"/>
        </w:rPr>
        <w:t>anizzative</w:t>
      </w:r>
      <w:r w:rsidRPr="00EB6380">
        <w:rPr>
          <w:rFonts w:asciiTheme="minorHAnsi" w:hAnsiTheme="minorHAnsi" w:cstheme="minorHAnsi"/>
          <w:b/>
          <w:bCs/>
          <w:color w:val="000000"/>
        </w:rPr>
        <w:t xml:space="preserve"> dell'attività</w:t>
      </w:r>
    </w:p>
    <w:p w14:paraId="2ED09812" w14:textId="4D328F25" w:rsidR="00116569" w:rsidRPr="003C1C9F" w:rsidRDefault="00116569" w:rsidP="00B0799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 xml:space="preserve">L’attività prevede l'organizzazione da </w:t>
      </w:r>
      <w:r w:rsidRPr="003C1C9F">
        <w:rPr>
          <w:rFonts w:asciiTheme="minorHAnsi" w:hAnsiTheme="minorHAnsi" w:cstheme="minorHAnsi"/>
          <w:lang w:val="it-IT"/>
        </w:rPr>
        <w:t xml:space="preserve">parte </w:t>
      </w:r>
      <w:r w:rsidR="00E562FA" w:rsidRPr="003C1C9F">
        <w:rPr>
          <w:rFonts w:asciiTheme="minorHAnsi" w:hAnsiTheme="minorHAnsi" w:cstheme="minorHAnsi"/>
          <w:lang w:val="it-IT"/>
        </w:rPr>
        <w:t xml:space="preserve">dell'Ufficio </w:t>
      </w:r>
      <w:r w:rsidRPr="003C1C9F">
        <w:rPr>
          <w:rFonts w:asciiTheme="minorHAnsi" w:hAnsiTheme="minorHAnsi" w:cstheme="minorHAnsi"/>
          <w:lang w:val="it-IT"/>
        </w:rPr>
        <w:t xml:space="preserve">comunicazione della Provincia, presso </w:t>
      </w:r>
      <w:r w:rsidRPr="003C1C9F">
        <w:rPr>
          <w:rFonts w:asciiTheme="minorHAnsi" w:hAnsiTheme="minorHAnsi" w:cstheme="minorHAnsi"/>
          <w:color w:val="000000"/>
          <w:lang w:val="it-IT"/>
        </w:rPr>
        <w:t xml:space="preserve">la sede della Provincia o in luogo ritenuto più </w:t>
      </w:r>
      <w:r w:rsidR="000F19EC" w:rsidRPr="003C1C9F">
        <w:rPr>
          <w:rFonts w:asciiTheme="minorHAnsi" w:hAnsiTheme="minorHAnsi" w:cstheme="minorHAnsi"/>
          <w:color w:val="000000"/>
          <w:lang w:val="it-IT"/>
        </w:rPr>
        <w:t>idoneo</w:t>
      </w:r>
      <w:r w:rsidRPr="003C1C9F">
        <w:rPr>
          <w:rFonts w:asciiTheme="minorHAnsi" w:hAnsiTheme="minorHAnsi" w:cstheme="minorHAnsi"/>
          <w:color w:val="000000"/>
          <w:lang w:val="it-IT"/>
        </w:rPr>
        <w:t xml:space="preserve"> da individuare in base a criteri di notiziabilità,</w:t>
      </w:r>
      <w:r w:rsidR="000F19EC" w:rsidRPr="003C1C9F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3C1C9F">
        <w:rPr>
          <w:rFonts w:asciiTheme="minorHAnsi" w:hAnsiTheme="minorHAnsi" w:cstheme="minorHAnsi"/>
          <w:color w:val="000000"/>
          <w:lang w:val="it-IT"/>
        </w:rPr>
        <w:t xml:space="preserve">previo eventuale sopralluogo (come nel caso di mostre o presentazione di opere pubbliche di particolare rilievo) </w:t>
      </w:r>
      <w:r w:rsidR="00E562FA" w:rsidRPr="003C1C9F">
        <w:rPr>
          <w:rFonts w:asciiTheme="minorHAnsi" w:hAnsiTheme="minorHAnsi" w:cstheme="minorHAnsi"/>
          <w:lang w:val="it-IT"/>
        </w:rPr>
        <w:lastRenderedPageBreak/>
        <w:t>di</w:t>
      </w:r>
      <w:r w:rsidRPr="003C1C9F">
        <w:rPr>
          <w:rFonts w:asciiTheme="minorHAnsi" w:hAnsiTheme="minorHAnsi" w:cstheme="minorHAnsi"/>
          <w:lang w:val="it-IT"/>
        </w:rPr>
        <w:t xml:space="preserve"> </w:t>
      </w:r>
      <w:r w:rsidR="00B07998" w:rsidRPr="003C1C9F">
        <w:rPr>
          <w:rFonts w:asciiTheme="minorHAnsi" w:hAnsiTheme="minorHAnsi" w:cstheme="minorHAnsi"/>
          <w:lang w:val="it-IT"/>
        </w:rPr>
        <w:t>tre</w:t>
      </w:r>
      <w:r w:rsidRPr="003C1C9F">
        <w:rPr>
          <w:rFonts w:asciiTheme="minorHAnsi" w:hAnsiTheme="minorHAnsi" w:cstheme="minorHAnsi"/>
          <w:lang w:val="it-IT"/>
        </w:rPr>
        <w:t xml:space="preserve"> conferenze stampa all'anno (in presenza o in via telematica)</w:t>
      </w:r>
      <w:r w:rsidR="00467DD6" w:rsidRPr="003C1C9F">
        <w:rPr>
          <w:rFonts w:asciiTheme="minorHAnsi" w:hAnsiTheme="minorHAnsi" w:cstheme="minorHAnsi"/>
          <w:lang w:val="it-IT"/>
        </w:rPr>
        <w:t xml:space="preserve"> eventualmente</w:t>
      </w:r>
      <w:r w:rsidR="00B07998" w:rsidRPr="003C1C9F">
        <w:rPr>
          <w:rFonts w:asciiTheme="minorHAnsi" w:hAnsiTheme="minorHAnsi" w:cstheme="minorHAnsi"/>
          <w:lang w:val="it-IT"/>
        </w:rPr>
        <w:t xml:space="preserve"> accompagnate dai relativi comunicati</w:t>
      </w:r>
      <w:r w:rsidRPr="003C1C9F">
        <w:rPr>
          <w:rFonts w:asciiTheme="minorHAnsi" w:hAnsiTheme="minorHAnsi" w:cstheme="minorHAnsi"/>
          <w:lang w:val="it-IT"/>
        </w:rPr>
        <w:t xml:space="preserve"> </w:t>
      </w:r>
      <w:r w:rsidR="00C34C7F" w:rsidRPr="003C1C9F">
        <w:rPr>
          <w:rFonts w:asciiTheme="minorHAnsi" w:hAnsiTheme="minorHAnsi" w:cstheme="minorHAnsi"/>
          <w:lang w:val="it-IT"/>
        </w:rPr>
        <w:t xml:space="preserve">e da ulteriori 5 comunicati per la diffusione di notizie che non richiedono lo strumento della conferenza stampa. </w:t>
      </w:r>
    </w:p>
    <w:p w14:paraId="1366B3F9" w14:textId="77777777" w:rsidR="00116569" w:rsidRPr="003C1C9F" w:rsidRDefault="00116569" w:rsidP="00116569">
      <w:pPr>
        <w:pStyle w:val="Paragrafoelenco"/>
        <w:rPr>
          <w:rFonts w:asciiTheme="minorHAnsi" w:hAnsiTheme="minorHAnsi" w:cstheme="minorHAnsi"/>
          <w:color w:val="000000"/>
          <w:lang w:val="it-IT"/>
        </w:rPr>
      </w:pPr>
    </w:p>
    <w:p w14:paraId="1E70304F" w14:textId="7332EBEA" w:rsidR="00116569" w:rsidRPr="003C1C9F" w:rsidRDefault="00116569" w:rsidP="00EB638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>Conferenze stampa in presenza o in via telematica</w:t>
      </w:r>
    </w:p>
    <w:p w14:paraId="50FA14A0" w14:textId="77777777" w:rsidR="00116569" w:rsidRPr="003C1C9F" w:rsidRDefault="00116569" w:rsidP="00116569">
      <w:pPr>
        <w:pStyle w:val="Paragrafoelenco"/>
        <w:rPr>
          <w:rFonts w:asciiTheme="minorHAnsi" w:hAnsiTheme="minorHAnsi" w:cstheme="minorHAnsi"/>
          <w:color w:val="000000"/>
          <w:lang w:val="it-IT"/>
        </w:rPr>
      </w:pPr>
    </w:p>
    <w:p w14:paraId="2D63A8B0" w14:textId="08FE4A2C" w:rsidR="001F67EB" w:rsidRPr="003C1C9F" w:rsidRDefault="0084390D" w:rsidP="00116569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 xml:space="preserve">Per l'organizzazione delle conferenze stampa </w:t>
      </w:r>
      <w:r w:rsidR="00116569" w:rsidRPr="003C1C9F">
        <w:rPr>
          <w:rFonts w:asciiTheme="minorHAnsi" w:hAnsiTheme="minorHAnsi" w:cstheme="minorHAnsi"/>
          <w:color w:val="000000"/>
          <w:lang w:val="it-IT"/>
        </w:rPr>
        <w:t xml:space="preserve">in presenza </w:t>
      </w:r>
      <w:r w:rsidRPr="003C1C9F">
        <w:rPr>
          <w:rFonts w:asciiTheme="minorHAnsi" w:hAnsiTheme="minorHAnsi" w:cstheme="minorHAnsi"/>
          <w:color w:val="000000"/>
          <w:lang w:val="it-IT"/>
        </w:rPr>
        <w:t>la Pr</w:t>
      </w:r>
      <w:r w:rsidR="008308A2" w:rsidRPr="003C1C9F">
        <w:rPr>
          <w:rFonts w:asciiTheme="minorHAnsi" w:hAnsiTheme="minorHAnsi" w:cstheme="minorHAnsi"/>
          <w:color w:val="000000"/>
          <w:lang w:val="it-IT"/>
        </w:rPr>
        <w:t>ovincia mette a disposizione le sale della propria sede (Sala Giunta, sala Consiglio, sala Garibaldi e Sala Perlasca) da individuare a seco</w:t>
      </w:r>
      <w:r w:rsidR="00116569" w:rsidRPr="003C1C9F">
        <w:rPr>
          <w:rFonts w:asciiTheme="minorHAnsi" w:hAnsiTheme="minorHAnsi" w:cstheme="minorHAnsi"/>
          <w:color w:val="000000"/>
          <w:lang w:val="it-IT"/>
        </w:rPr>
        <w:t>nda del numero di partecipanti e</w:t>
      </w:r>
      <w:r w:rsidR="008308A2" w:rsidRPr="003C1C9F">
        <w:rPr>
          <w:rFonts w:asciiTheme="minorHAnsi" w:hAnsiTheme="minorHAnsi" w:cstheme="minorHAnsi"/>
          <w:color w:val="000000"/>
          <w:lang w:val="it-IT"/>
        </w:rPr>
        <w:t xml:space="preserve"> dell’attrezzatura richiesta</w:t>
      </w:r>
      <w:r w:rsidRPr="003C1C9F">
        <w:rPr>
          <w:rFonts w:asciiTheme="minorHAnsi" w:hAnsiTheme="minorHAnsi" w:cstheme="minorHAnsi"/>
          <w:color w:val="000000"/>
          <w:lang w:val="it-IT"/>
        </w:rPr>
        <w:t>.</w:t>
      </w:r>
    </w:p>
    <w:p w14:paraId="634B405A" w14:textId="77777777" w:rsidR="001F67EB" w:rsidRPr="003C1C9F" w:rsidRDefault="001F67EB" w:rsidP="001F67EB">
      <w:pPr>
        <w:pStyle w:val="Paragrafoelenco"/>
        <w:rPr>
          <w:rFonts w:asciiTheme="minorHAnsi" w:hAnsiTheme="minorHAnsi" w:cstheme="minorHAnsi"/>
          <w:color w:val="000000"/>
          <w:lang w:val="it-IT"/>
        </w:rPr>
      </w:pPr>
    </w:p>
    <w:p w14:paraId="7BBA2C52" w14:textId="543C9784" w:rsidR="001F67EB" w:rsidRPr="003C1C9F" w:rsidRDefault="006C66F7" w:rsidP="00116569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lang w:val="it-IT"/>
        </w:rPr>
      </w:pPr>
      <w:r w:rsidRPr="003C1C9F">
        <w:rPr>
          <w:rFonts w:asciiTheme="minorHAnsi" w:hAnsiTheme="minorHAnsi" w:cstheme="minorHAnsi"/>
          <w:lang w:val="it-IT"/>
        </w:rPr>
        <w:t>Dell</w:t>
      </w:r>
      <w:r w:rsidR="00E32FA4" w:rsidRPr="003C1C9F">
        <w:rPr>
          <w:rFonts w:asciiTheme="minorHAnsi" w:hAnsiTheme="minorHAnsi" w:cstheme="minorHAnsi"/>
          <w:lang w:val="it-IT"/>
        </w:rPr>
        <w:t>e conferenze stampa</w:t>
      </w:r>
      <w:r w:rsidR="001D59C3" w:rsidRPr="003C1C9F">
        <w:rPr>
          <w:rFonts w:asciiTheme="minorHAnsi" w:hAnsiTheme="minorHAnsi" w:cstheme="minorHAnsi"/>
          <w:lang w:val="it-IT"/>
        </w:rPr>
        <w:t xml:space="preserve"> </w:t>
      </w:r>
      <w:r w:rsidRPr="003C1C9F">
        <w:rPr>
          <w:rFonts w:asciiTheme="minorHAnsi" w:hAnsiTheme="minorHAnsi" w:cstheme="minorHAnsi"/>
          <w:lang w:val="it-IT"/>
        </w:rPr>
        <w:t>sarà</w:t>
      </w:r>
      <w:r w:rsidR="001D59C3" w:rsidRPr="003C1C9F">
        <w:rPr>
          <w:rFonts w:asciiTheme="minorHAnsi" w:hAnsiTheme="minorHAnsi" w:cstheme="minorHAnsi"/>
          <w:lang w:val="it-IT"/>
        </w:rPr>
        <w:t xml:space="preserve"> realizzata documentazione </w:t>
      </w:r>
      <w:r w:rsidR="0084390D" w:rsidRPr="003C1C9F">
        <w:rPr>
          <w:rFonts w:asciiTheme="minorHAnsi" w:hAnsiTheme="minorHAnsi" w:cstheme="minorHAnsi"/>
          <w:lang w:val="it-IT"/>
        </w:rPr>
        <w:t>fotografica</w:t>
      </w:r>
      <w:r w:rsidRPr="003C1C9F">
        <w:rPr>
          <w:rFonts w:asciiTheme="minorHAnsi" w:hAnsiTheme="minorHAnsi" w:cstheme="minorHAnsi"/>
          <w:lang w:val="it-IT"/>
        </w:rPr>
        <w:t>, che sarà messa</w:t>
      </w:r>
      <w:r w:rsidR="0084390D" w:rsidRPr="003C1C9F">
        <w:rPr>
          <w:rFonts w:asciiTheme="minorHAnsi" w:hAnsiTheme="minorHAnsi" w:cstheme="minorHAnsi"/>
          <w:lang w:val="it-IT"/>
        </w:rPr>
        <w:t xml:space="preserve"> a disposizione del Comune.</w:t>
      </w:r>
    </w:p>
    <w:p w14:paraId="3F7581E6" w14:textId="77777777" w:rsidR="00620077" w:rsidRPr="003C1C9F" w:rsidRDefault="00620077" w:rsidP="00620077">
      <w:pPr>
        <w:pStyle w:val="Paragrafoelenco"/>
        <w:rPr>
          <w:rFonts w:asciiTheme="minorHAnsi" w:hAnsiTheme="minorHAnsi" w:cstheme="minorHAnsi"/>
          <w:lang w:val="it-IT"/>
        </w:rPr>
      </w:pPr>
    </w:p>
    <w:p w14:paraId="732C6BCF" w14:textId="1410AAC0" w:rsidR="001F67EB" w:rsidRPr="003C1C9F" w:rsidRDefault="0084390D" w:rsidP="00116569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 xml:space="preserve">Sarà </w:t>
      </w:r>
      <w:r w:rsidRPr="003C1C9F">
        <w:rPr>
          <w:rFonts w:asciiTheme="minorHAnsi" w:hAnsiTheme="minorHAnsi" w:cstheme="minorHAnsi"/>
          <w:lang w:val="it-IT"/>
        </w:rPr>
        <w:t xml:space="preserve">cura </w:t>
      </w:r>
      <w:r w:rsidR="00E562FA" w:rsidRPr="003C1C9F">
        <w:rPr>
          <w:rFonts w:asciiTheme="minorHAnsi" w:hAnsiTheme="minorHAnsi" w:cstheme="minorHAnsi"/>
          <w:lang w:val="it-IT"/>
        </w:rPr>
        <w:t>dell'Ufficio comunicazione</w:t>
      </w:r>
      <w:r w:rsidRPr="003C1C9F">
        <w:rPr>
          <w:rFonts w:asciiTheme="minorHAnsi" w:hAnsiTheme="minorHAnsi" w:cstheme="minorHAnsi"/>
          <w:lang w:val="it-IT"/>
        </w:rPr>
        <w:t xml:space="preserve"> della Provincia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, predisporre, </w:t>
      </w:r>
      <w:r w:rsidR="006C66F7" w:rsidRPr="003C1C9F">
        <w:rPr>
          <w:rFonts w:asciiTheme="minorHAnsi" w:hAnsiTheme="minorHAnsi" w:cstheme="minorHAnsi"/>
          <w:color w:val="000000"/>
          <w:lang w:val="it-IT"/>
        </w:rPr>
        <w:t>sulla base delle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3C1C9F">
        <w:rPr>
          <w:rFonts w:asciiTheme="minorHAnsi" w:hAnsiTheme="minorHAnsi" w:cstheme="minorHAnsi"/>
          <w:color w:val="000000"/>
          <w:lang w:val="it-IT"/>
        </w:rPr>
        <w:t>indicazioni del sindaco, assessori o da personale incari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cato, i materiali relativi alle </w:t>
      </w:r>
      <w:r w:rsidRPr="003C1C9F">
        <w:rPr>
          <w:rFonts w:asciiTheme="minorHAnsi" w:hAnsiTheme="minorHAnsi" w:cstheme="minorHAnsi"/>
          <w:color w:val="000000"/>
          <w:lang w:val="it-IT"/>
        </w:rPr>
        <w:t>conferenze stampa: comunicati stampa e cartell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e stampa su carta intestata del </w:t>
      </w:r>
      <w:r w:rsidRPr="003C1C9F">
        <w:rPr>
          <w:rFonts w:asciiTheme="minorHAnsi" w:hAnsiTheme="minorHAnsi" w:cstheme="minorHAnsi"/>
          <w:color w:val="000000"/>
          <w:lang w:val="it-IT"/>
        </w:rPr>
        <w:t>Comune o della Provincia o personalizzati rispe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tto all'evento, a seconda delle </w:t>
      </w:r>
      <w:r w:rsidRPr="003C1C9F">
        <w:rPr>
          <w:rFonts w:asciiTheme="minorHAnsi" w:hAnsiTheme="minorHAnsi" w:cstheme="minorHAnsi"/>
          <w:color w:val="000000"/>
          <w:lang w:val="it-IT"/>
        </w:rPr>
        <w:t>modalità da concordare.</w:t>
      </w:r>
    </w:p>
    <w:p w14:paraId="11B7030D" w14:textId="2D4DF630" w:rsidR="00116569" w:rsidRPr="003C1C9F" w:rsidRDefault="00116569" w:rsidP="00116569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13B3046D" w14:textId="2A5C028C" w:rsidR="001F67EB" w:rsidRPr="009C6739" w:rsidRDefault="00116569" w:rsidP="009C673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Comunicati stampa</w:t>
      </w:r>
    </w:p>
    <w:p w14:paraId="76180D4A" w14:textId="6194C74E" w:rsidR="009C6739" w:rsidRDefault="009C6739" w:rsidP="00CF136C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color w:val="000000"/>
        </w:rPr>
      </w:pPr>
    </w:p>
    <w:p w14:paraId="2D49E0BF" w14:textId="0627B099" w:rsidR="009C6739" w:rsidRPr="003C1C9F" w:rsidRDefault="009C6739" w:rsidP="009C6739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>Per le inizitaive/attività/informative per quali si ritiene, di comune accordo, di non utilizzare lo strumento della conferenza stampa, il Comune</w:t>
      </w:r>
      <w:r w:rsidRPr="003C1C9F">
        <w:rPr>
          <w:rFonts w:asciiTheme="minorHAnsi" w:hAnsiTheme="minorHAnsi" w:cstheme="minorHAnsi"/>
          <w:lang w:val="it-IT"/>
        </w:rPr>
        <w:t xml:space="preserve">, nella persona del sindaco, </w:t>
      </w:r>
      <w:r w:rsidRPr="003C1C9F">
        <w:rPr>
          <w:rFonts w:asciiTheme="minorHAnsi" w:hAnsiTheme="minorHAnsi" w:cstheme="minorHAnsi"/>
          <w:color w:val="000000"/>
          <w:lang w:val="it-IT"/>
        </w:rPr>
        <w:t xml:space="preserve">potrà usufruire di </w:t>
      </w:r>
      <w:r w:rsidRPr="003C1C9F">
        <w:rPr>
          <w:rFonts w:asciiTheme="minorHAnsi" w:hAnsiTheme="minorHAnsi" w:cstheme="minorHAnsi"/>
          <w:lang w:val="it-IT"/>
        </w:rPr>
        <w:t xml:space="preserve">n. cinque comunicati stampa annuali </w:t>
      </w:r>
      <w:r w:rsidRPr="003C1C9F">
        <w:rPr>
          <w:rFonts w:asciiTheme="minorHAnsi" w:hAnsiTheme="minorHAnsi" w:cstheme="minorHAnsi"/>
          <w:color w:val="000000"/>
          <w:lang w:val="it-IT"/>
        </w:rPr>
        <w:t>predisposti dall'Ufficio comunicazione della Provincia, su indicazione del sindaco stesso</w:t>
      </w:r>
    </w:p>
    <w:p w14:paraId="55BD94E6" w14:textId="77777777" w:rsidR="001F67EB" w:rsidRPr="003C1C9F" w:rsidRDefault="001F67EB" w:rsidP="001F67EB">
      <w:pPr>
        <w:pStyle w:val="Paragrafoelenco"/>
        <w:rPr>
          <w:rFonts w:asciiTheme="minorHAnsi" w:hAnsiTheme="minorHAnsi" w:cstheme="minorHAnsi"/>
          <w:color w:val="000000"/>
          <w:lang w:val="it-IT"/>
        </w:rPr>
      </w:pPr>
    </w:p>
    <w:p w14:paraId="478A94C6" w14:textId="15AE11ED" w:rsidR="001F67EB" w:rsidRPr="003C1C9F" w:rsidRDefault="001F67EB" w:rsidP="00CF136C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>L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a </w:t>
      </w:r>
      <w:r w:rsidR="0084390D" w:rsidRPr="003C1C9F">
        <w:rPr>
          <w:rFonts w:asciiTheme="minorHAnsi" w:hAnsiTheme="minorHAnsi" w:cstheme="minorHAnsi"/>
          <w:color w:val="000000"/>
          <w:lang w:val="it-IT"/>
        </w:rPr>
        <w:t>Provincia</w:t>
      </w:r>
      <w:r w:rsidR="008308A2" w:rsidRPr="003C1C9F">
        <w:rPr>
          <w:rFonts w:asciiTheme="minorHAnsi" w:hAnsiTheme="minorHAnsi" w:cstheme="minorHAnsi"/>
          <w:color w:val="000000"/>
          <w:lang w:val="it-IT"/>
        </w:rPr>
        <w:t xml:space="preserve"> si impegna a</w:t>
      </w:r>
      <w:r w:rsidR="0084390D" w:rsidRPr="003C1C9F">
        <w:rPr>
          <w:rFonts w:asciiTheme="minorHAnsi" w:hAnsiTheme="minorHAnsi" w:cstheme="minorHAnsi"/>
          <w:color w:val="000000"/>
          <w:lang w:val="it-IT"/>
        </w:rPr>
        <w:t xml:space="preserve"> pubblica</w:t>
      </w:r>
      <w:r w:rsidR="008308A2" w:rsidRPr="003C1C9F">
        <w:rPr>
          <w:rFonts w:asciiTheme="minorHAnsi" w:hAnsiTheme="minorHAnsi" w:cstheme="minorHAnsi"/>
          <w:color w:val="000000"/>
          <w:lang w:val="it-IT"/>
        </w:rPr>
        <w:t>re anche</w:t>
      </w:r>
      <w:r w:rsidR="0084390D" w:rsidRPr="003C1C9F">
        <w:rPr>
          <w:rFonts w:asciiTheme="minorHAnsi" w:hAnsiTheme="minorHAnsi" w:cstheme="minorHAnsi"/>
          <w:color w:val="000000"/>
          <w:lang w:val="it-IT"/>
        </w:rPr>
        <w:t xml:space="preserve"> su</w:t>
      </w:r>
      <w:r w:rsidRPr="003C1C9F">
        <w:rPr>
          <w:rFonts w:asciiTheme="minorHAnsi" w:hAnsiTheme="minorHAnsi" w:cstheme="minorHAnsi"/>
          <w:color w:val="000000"/>
          <w:lang w:val="it-IT"/>
        </w:rPr>
        <w:t xml:space="preserve">l </w:t>
      </w:r>
      <w:r w:rsidRPr="003C1C9F">
        <w:rPr>
          <w:rFonts w:asciiTheme="minorHAnsi" w:hAnsiTheme="minorHAnsi" w:cstheme="minorHAnsi"/>
          <w:lang w:val="it-IT"/>
        </w:rPr>
        <w:t xml:space="preserve">proprio sito istituzionale </w:t>
      </w:r>
      <w:r w:rsidR="006C66F7" w:rsidRPr="003C1C9F">
        <w:rPr>
          <w:rFonts w:asciiTheme="minorHAnsi" w:hAnsiTheme="minorHAnsi" w:cstheme="minorHAnsi"/>
          <w:lang w:val="it-IT"/>
        </w:rPr>
        <w:t>l</w:t>
      </w:r>
      <w:r w:rsidRPr="003C1C9F">
        <w:rPr>
          <w:rFonts w:asciiTheme="minorHAnsi" w:hAnsiTheme="minorHAnsi" w:cstheme="minorHAnsi"/>
          <w:lang w:val="it-IT"/>
        </w:rPr>
        <w:t xml:space="preserve">e </w:t>
      </w:r>
      <w:r w:rsidR="0084390D" w:rsidRPr="003C1C9F">
        <w:rPr>
          <w:rFonts w:asciiTheme="minorHAnsi" w:hAnsiTheme="minorHAnsi" w:cstheme="minorHAnsi"/>
          <w:lang w:val="it-IT"/>
        </w:rPr>
        <w:t>no</w:t>
      </w:r>
      <w:r w:rsidR="008308A2" w:rsidRPr="003C1C9F">
        <w:rPr>
          <w:rFonts w:asciiTheme="minorHAnsi" w:hAnsiTheme="minorHAnsi" w:cstheme="minorHAnsi"/>
          <w:lang w:val="it-IT"/>
        </w:rPr>
        <w:t>tizie</w:t>
      </w:r>
      <w:r w:rsidR="00620077" w:rsidRPr="003C1C9F">
        <w:rPr>
          <w:rFonts w:asciiTheme="minorHAnsi" w:hAnsiTheme="minorHAnsi" w:cstheme="minorHAnsi"/>
          <w:lang w:val="it-IT"/>
        </w:rPr>
        <w:t>,</w:t>
      </w:r>
      <w:r w:rsidR="008308A2" w:rsidRPr="003C1C9F">
        <w:rPr>
          <w:rFonts w:asciiTheme="minorHAnsi" w:hAnsiTheme="minorHAnsi" w:cstheme="minorHAnsi"/>
          <w:lang w:val="it-IT"/>
        </w:rPr>
        <w:t xml:space="preserve"> corredate da eventuali allegati e </w:t>
      </w:r>
      <w:r w:rsidR="001D59C3" w:rsidRPr="003C1C9F">
        <w:rPr>
          <w:rFonts w:asciiTheme="minorHAnsi" w:hAnsiTheme="minorHAnsi" w:cstheme="minorHAnsi"/>
          <w:lang w:val="it-IT"/>
        </w:rPr>
        <w:t>foto</w:t>
      </w:r>
      <w:r w:rsidR="00620077" w:rsidRPr="003C1C9F">
        <w:rPr>
          <w:rFonts w:asciiTheme="minorHAnsi" w:hAnsiTheme="minorHAnsi" w:cstheme="minorHAnsi"/>
          <w:lang w:val="it-IT"/>
        </w:rPr>
        <w:t>,</w:t>
      </w:r>
      <w:r w:rsidR="001D59C3" w:rsidRPr="003C1C9F">
        <w:rPr>
          <w:rFonts w:asciiTheme="minorHAnsi" w:hAnsiTheme="minorHAnsi" w:cstheme="minorHAnsi"/>
          <w:lang w:val="it-IT"/>
        </w:rPr>
        <w:t xml:space="preserve"> </w:t>
      </w:r>
      <w:r w:rsidR="0084390D" w:rsidRPr="003C1C9F">
        <w:rPr>
          <w:rFonts w:asciiTheme="minorHAnsi" w:hAnsiTheme="minorHAnsi" w:cstheme="minorHAnsi"/>
          <w:lang w:val="it-IT"/>
        </w:rPr>
        <w:t xml:space="preserve">con </w:t>
      </w:r>
      <w:r w:rsidR="00492FFA" w:rsidRPr="003C1C9F">
        <w:rPr>
          <w:rFonts w:asciiTheme="minorHAnsi" w:hAnsiTheme="minorHAnsi" w:cstheme="minorHAnsi"/>
          <w:lang w:val="it-IT"/>
        </w:rPr>
        <w:t xml:space="preserve">link </w:t>
      </w:r>
      <w:r w:rsidR="0084390D" w:rsidRPr="003C1C9F">
        <w:rPr>
          <w:rFonts w:asciiTheme="minorHAnsi" w:hAnsiTheme="minorHAnsi" w:cstheme="minorHAnsi"/>
          <w:lang w:val="it-IT"/>
        </w:rPr>
        <w:t>al sito del Comune interessato</w:t>
      </w:r>
      <w:r w:rsidR="0027607B" w:rsidRPr="003C1C9F">
        <w:rPr>
          <w:rFonts w:asciiTheme="minorHAnsi" w:hAnsiTheme="minorHAnsi" w:cstheme="minorHAnsi"/>
          <w:lang w:val="it-IT"/>
        </w:rPr>
        <w:t xml:space="preserve"> o dell’associazione di promozione terr</w:t>
      </w:r>
      <w:r w:rsidR="006C66F7" w:rsidRPr="003C1C9F">
        <w:rPr>
          <w:rFonts w:asciiTheme="minorHAnsi" w:hAnsiTheme="minorHAnsi" w:cstheme="minorHAnsi"/>
          <w:lang w:val="it-IT"/>
        </w:rPr>
        <w:t>i</w:t>
      </w:r>
      <w:r w:rsidR="0027607B" w:rsidRPr="003C1C9F">
        <w:rPr>
          <w:rFonts w:asciiTheme="minorHAnsi" w:hAnsiTheme="minorHAnsi" w:cstheme="minorHAnsi"/>
          <w:lang w:val="it-IT"/>
        </w:rPr>
        <w:t>toriale interessata</w:t>
      </w:r>
      <w:r w:rsidR="0084390D" w:rsidRPr="003C1C9F">
        <w:rPr>
          <w:rFonts w:asciiTheme="minorHAnsi" w:hAnsiTheme="minorHAnsi" w:cstheme="minorHAnsi"/>
          <w:lang w:val="it-IT"/>
        </w:rPr>
        <w:t>.</w:t>
      </w:r>
    </w:p>
    <w:p w14:paraId="479818B7" w14:textId="77777777" w:rsidR="001F67EB" w:rsidRPr="003C1C9F" w:rsidRDefault="001F67EB" w:rsidP="001F67EB">
      <w:pPr>
        <w:pStyle w:val="Paragrafoelenco"/>
        <w:rPr>
          <w:rFonts w:asciiTheme="minorHAnsi" w:hAnsiTheme="minorHAnsi" w:cstheme="minorHAnsi"/>
          <w:color w:val="000000"/>
          <w:lang w:val="it-IT"/>
        </w:rPr>
      </w:pPr>
    </w:p>
    <w:p w14:paraId="4A0B3837" w14:textId="72CA9681" w:rsidR="001F67EB" w:rsidRPr="003C1C9F" w:rsidRDefault="0084390D" w:rsidP="00EB638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>Resta facoltà dell’Uffi</w:t>
      </w:r>
      <w:r w:rsidR="00CF136C" w:rsidRPr="003C1C9F">
        <w:rPr>
          <w:rFonts w:asciiTheme="minorHAnsi" w:hAnsiTheme="minorHAnsi" w:cstheme="minorHAnsi"/>
          <w:color w:val="000000"/>
          <w:lang w:val="it-IT"/>
        </w:rPr>
        <w:t xml:space="preserve">cio stampa della Provincia - per ragioni di opportunità o per casi di conflitto di interesse - non fornire il </w:t>
      </w:r>
      <w:r w:rsidR="00CF136C" w:rsidRPr="003C1C9F">
        <w:rPr>
          <w:rFonts w:asciiTheme="minorHAnsi" w:hAnsiTheme="minorHAnsi" w:cstheme="minorHAnsi"/>
          <w:lang w:val="it-IT"/>
        </w:rPr>
        <w:t>servizio richiesto dal Comune e, in tal caso</w:t>
      </w:r>
      <w:r w:rsidRPr="003C1C9F">
        <w:rPr>
          <w:rFonts w:asciiTheme="minorHAnsi" w:hAnsiTheme="minorHAnsi" w:cstheme="minorHAnsi"/>
          <w:lang w:val="it-IT"/>
        </w:rPr>
        <w:t xml:space="preserve">, </w:t>
      </w:r>
      <w:r w:rsidR="009C6739" w:rsidRPr="003C1C9F">
        <w:rPr>
          <w:rFonts w:asciiTheme="minorHAnsi" w:hAnsiTheme="minorHAnsi" w:cstheme="minorHAnsi"/>
          <w:lang w:val="it-IT"/>
        </w:rPr>
        <w:t xml:space="preserve">l’Ufficio </w:t>
      </w:r>
      <w:r w:rsidR="00507361" w:rsidRPr="003C1C9F">
        <w:rPr>
          <w:rFonts w:asciiTheme="minorHAnsi" w:hAnsiTheme="minorHAnsi" w:cstheme="minorHAnsi"/>
          <w:lang w:val="it-IT"/>
        </w:rPr>
        <w:t>comunicazione</w:t>
      </w:r>
      <w:r w:rsidRPr="003C1C9F">
        <w:rPr>
          <w:rFonts w:asciiTheme="minorHAnsi" w:hAnsiTheme="minorHAnsi" w:cstheme="minorHAnsi"/>
          <w:lang w:val="it-IT"/>
        </w:rPr>
        <w:t xml:space="preserve"> della Provincia provve</w:t>
      </w:r>
      <w:r w:rsidR="001D59C3" w:rsidRPr="003C1C9F">
        <w:rPr>
          <w:rFonts w:asciiTheme="minorHAnsi" w:hAnsiTheme="minorHAnsi" w:cstheme="minorHAnsi"/>
          <w:lang w:val="it-IT"/>
        </w:rPr>
        <w:t xml:space="preserve">de a dare immediato riscontro e </w:t>
      </w:r>
      <w:r w:rsidR="00CF136C" w:rsidRPr="003C1C9F">
        <w:rPr>
          <w:rFonts w:asciiTheme="minorHAnsi" w:hAnsiTheme="minorHAnsi" w:cstheme="minorHAnsi"/>
          <w:lang w:val="it-IT"/>
        </w:rPr>
        <w:t>comunque entro</w:t>
      </w:r>
      <w:r w:rsidR="00AD7400" w:rsidRPr="003C1C9F">
        <w:rPr>
          <w:rFonts w:asciiTheme="minorHAnsi" w:hAnsiTheme="minorHAnsi" w:cstheme="minorHAnsi"/>
          <w:lang w:val="it-IT"/>
        </w:rPr>
        <w:t xml:space="preserve"> </w:t>
      </w:r>
      <w:r w:rsidR="009C6739" w:rsidRPr="003C1C9F">
        <w:rPr>
          <w:rFonts w:asciiTheme="minorHAnsi" w:hAnsiTheme="minorHAnsi" w:cstheme="minorHAnsi"/>
          <w:lang w:val="it-IT"/>
        </w:rPr>
        <w:t>2 giorni</w:t>
      </w:r>
      <w:r w:rsidRPr="003C1C9F">
        <w:rPr>
          <w:rFonts w:asciiTheme="minorHAnsi" w:hAnsiTheme="minorHAnsi" w:cstheme="minorHAnsi"/>
          <w:lang w:val="it-IT"/>
        </w:rPr>
        <w:t xml:space="preserve"> </w:t>
      </w:r>
      <w:r w:rsidR="00CF136C" w:rsidRPr="003C1C9F">
        <w:rPr>
          <w:rFonts w:asciiTheme="minorHAnsi" w:hAnsiTheme="minorHAnsi" w:cstheme="minorHAnsi"/>
          <w:lang w:val="it-IT"/>
        </w:rPr>
        <w:t>lavorativi</w:t>
      </w:r>
      <w:r w:rsidRPr="003C1C9F">
        <w:rPr>
          <w:rFonts w:asciiTheme="minorHAnsi" w:hAnsiTheme="minorHAnsi" w:cstheme="minorHAnsi"/>
          <w:lang w:val="it-IT"/>
        </w:rPr>
        <w:t xml:space="preserve"> dalla richiesta avanzata dal Comune.</w:t>
      </w:r>
    </w:p>
    <w:p w14:paraId="2B7876B7" w14:textId="77777777" w:rsidR="001F67EB" w:rsidRPr="003C1C9F" w:rsidRDefault="001F67EB" w:rsidP="001F67EB">
      <w:pPr>
        <w:pStyle w:val="Paragrafoelenco"/>
        <w:rPr>
          <w:rFonts w:asciiTheme="minorHAnsi" w:hAnsiTheme="minorHAnsi" w:cstheme="minorHAnsi"/>
          <w:color w:val="000000"/>
          <w:lang w:val="it-IT"/>
        </w:rPr>
      </w:pPr>
    </w:p>
    <w:p w14:paraId="19A789BE" w14:textId="349B78A3" w:rsidR="001F67EB" w:rsidRPr="003C1C9F" w:rsidRDefault="0084390D" w:rsidP="00EB638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>Il Comune assicura la predisposizione della docume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ntazione necessaria a garantire </w:t>
      </w:r>
      <w:r w:rsidRPr="003C1C9F">
        <w:rPr>
          <w:rFonts w:asciiTheme="minorHAnsi" w:hAnsiTheme="minorHAnsi" w:cstheme="minorHAnsi"/>
          <w:color w:val="000000"/>
          <w:lang w:val="it-IT"/>
        </w:rPr>
        <w:t>l’efficace e tempestiva esecuzione dell’attività del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l’ufficio; nello specifico deve </w:t>
      </w:r>
      <w:r w:rsidRPr="003C1C9F">
        <w:rPr>
          <w:rFonts w:asciiTheme="minorHAnsi" w:hAnsiTheme="minorHAnsi" w:cstheme="minorHAnsi"/>
          <w:color w:val="000000"/>
          <w:lang w:val="it-IT"/>
        </w:rPr>
        <w:t>provvedere alla trasmissione del materiale e ogn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i utile documentazione relativi </w:t>
      </w:r>
      <w:r w:rsidRPr="003C1C9F">
        <w:rPr>
          <w:rFonts w:asciiTheme="minorHAnsi" w:hAnsiTheme="minorHAnsi" w:cstheme="minorHAnsi"/>
          <w:color w:val="000000"/>
          <w:lang w:val="it-IT"/>
        </w:rPr>
        <w:t>all'evento da comunicare, nei termini preventiv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amente concordati con l’Ufficio </w:t>
      </w:r>
      <w:r w:rsidRPr="003C1C9F">
        <w:rPr>
          <w:rFonts w:asciiTheme="minorHAnsi" w:hAnsiTheme="minorHAnsi" w:cstheme="minorHAnsi"/>
          <w:color w:val="000000"/>
          <w:lang w:val="it-IT"/>
        </w:rPr>
        <w:t>stampa della Provincia</w:t>
      </w:r>
      <w:r w:rsidR="00CF136C" w:rsidRPr="003C1C9F">
        <w:rPr>
          <w:rFonts w:asciiTheme="minorHAnsi" w:hAnsiTheme="minorHAnsi" w:cstheme="minorHAnsi"/>
          <w:color w:val="000000"/>
          <w:lang w:val="it-IT"/>
        </w:rPr>
        <w:t xml:space="preserve"> (2 gg lavorativi per I comunicati e 5 gg lavorativi per la convocazione delle conferenze stampa)</w:t>
      </w:r>
      <w:r w:rsidRPr="003C1C9F">
        <w:rPr>
          <w:rFonts w:asciiTheme="minorHAnsi" w:hAnsiTheme="minorHAnsi" w:cstheme="minorHAnsi"/>
          <w:color w:val="000000"/>
          <w:lang w:val="it-IT"/>
        </w:rPr>
        <w:t>.</w:t>
      </w:r>
    </w:p>
    <w:p w14:paraId="4B5BEBA8" w14:textId="77777777" w:rsidR="001F67EB" w:rsidRPr="003C1C9F" w:rsidRDefault="001F67EB" w:rsidP="001F67EB">
      <w:pPr>
        <w:pStyle w:val="Paragrafoelenco"/>
        <w:rPr>
          <w:rFonts w:asciiTheme="minorHAnsi" w:hAnsiTheme="minorHAnsi" w:cstheme="minorHAnsi"/>
          <w:color w:val="000000"/>
          <w:lang w:val="it-IT"/>
        </w:rPr>
      </w:pPr>
    </w:p>
    <w:p w14:paraId="1776A8EE" w14:textId="5B1D42C6" w:rsidR="00492FFA" w:rsidRPr="003C1C9F" w:rsidRDefault="009C6739" w:rsidP="00C34C7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lang w:val="it-IT"/>
        </w:rPr>
        <w:t xml:space="preserve">L’Ufficio </w:t>
      </w:r>
      <w:r w:rsidR="009F29EC" w:rsidRPr="003C1C9F">
        <w:rPr>
          <w:rFonts w:asciiTheme="minorHAnsi" w:hAnsiTheme="minorHAnsi" w:cstheme="minorHAnsi"/>
          <w:lang w:val="it-IT"/>
        </w:rPr>
        <w:t>comunicazione</w:t>
      </w:r>
      <w:r w:rsidR="0084390D" w:rsidRPr="003C1C9F">
        <w:rPr>
          <w:rFonts w:asciiTheme="minorHAnsi" w:hAnsiTheme="minorHAnsi" w:cstheme="minorHAnsi"/>
          <w:lang w:val="it-IT"/>
        </w:rPr>
        <w:t xml:space="preserve"> della Provincia </w:t>
      </w:r>
      <w:r w:rsidR="0084390D" w:rsidRPr="003C1C9F">
        <w:rPr>
          <w:rFonts w:asciiTheme="minorHAnsi" w:hAnsiTheme="minorHAnsi" w:cstheme="minorHAnsi"/>
          <w:color w:val="000000"/>
          <w:lang w:val="it-IT"/>
        </w:rPr>
        <w:t>mette</w:t>
      </w:r>
      <w:r w:rsidR="004C6BFD" w:rsidRPr="003C1C9F">
        <w:rPr>
          <w:rFonts w:asciiTheme="minorHAnsi" w:hAnsiTheme="minorHAnsi" w:cstheme="minorHAnsi"/>
          <w:color w:val="000000"/>
          <w:lang w:val="it-IT"/>
        </w:rPr>
        <w:t>rà</w:t>
      </w:r>
      <w:r w:rsidR="0084390D" w:rsidRPr="003C1C9F">
        <w:rPr>
          <w:rFonts w:asciiTheme="minorHAnsi" w:hAnsiTheme="minorHAnsi" w:cstheme="minorHAnsi"/>
          <w:color w:val="000000"/>
          <w:lang w:val="it-IT"/>
        </w:rPr>
        <w:t xml:space="preserve"> a disposizione</w:t>
      </w:r>
      <w:r w:rsidR="001D59C3" w:rsidRPr="003C1C9F">
        <w:rPr>
          <w:rFonts w:asciiTheme="minorHAnsi" w:hAnsiTheme="minorHAnsi" w:cstheme="minorHAnsi"/>
          <w:color w:val="000000"/>
          <w:lang w:val="it-IT"/>
        </w:rPr>
        <w:t xml:space="preserve"> recapiti telefonici e di posta </w:t>
      </w:r>
      <w:r w:rsidR="0084390D" w:rsidRPr="003C1C9F">
        <w:rPr>
          <w:rFonts w:asciiTheme="minorHAnsi" w:hAnsiTheme="minorHAnsi" w:cstheme="minorHAnsi"/>
          <w:color w:val="000000"/>
          <w:lang w:val="it-IT"/>
        </w:rPr>
        <w:t>elettronica pe</w:t>
      </w:r>
      <w:r w:rsidR="004C6BFD" w:rsidRPr="003C1C9F">
        <w:rPr>
          <w:rFonts w:asciiTheme="minorHAnsi" w:hAnsiTheme="minorHAnsi" w:cstheme="minorHAnsi"/>
          <w:color w:val="000000"/>
          <w:lang w:val="it-IT"/>
        </w:rPr>
        <w:t>r fornire riscontri a richieste</w:t>
      </w:r>
      <w:r w:rsidR="0084390D" w:rsidRPr="003C1C9F">
        <w:rPr>
          <w:rFonts w:asciiTheme="minorHAnsi" w:hAnsiTheme="minorHAnsi" w:cstheme="minorHAnsi"/>
          <w:color w:val="000000" w:themeColor="text1"/>
          <w:lang w:val="it-IT"/>
        </w:rPr>
        <w:t xml:space="preserve"> neg</w:t>
      </w:r>
      <w:r w:rsidR="004C6BFD" w:rsidRPr="003C1C9F">
        <w:rPr>
          <w:rFonts w:asciiTheme="minorHAnsi" w:hAnsiTheme="minorHAnsi" w:cstheme="minorHAnsi"/>
          <w:color w:val="000000" w:themeColor="text1"/>
          <w:lang w:val="it-IT"/>
        </w:rPr>
        <w:t>li orari di servizio del proprio personale</w:t>
      </w:r>
      <w:r w:rsidR="0084390D" w:rsidRPr="003C1C9F">
        <w:rPr>
          <w:rFonts w:asciiTheme="minorHAnsi" w:hAnsiTheme="minorHAnsi" w:cstheme="minorHAnsi"/>
          <w:color w:val="70AD47" w:themeColor="accent6"/>
          <w:lang w:val="it-IT"/>
        </w:rPr>
        <w:t>.</w:t>
      </w:r>
      <w:r w:rsidR="004C6BFD" w:rsidRPr="003C1C9F">
        <w:rPr>
          <w:rFonts w:asciiTheme="minorHAnsi" w:hAnsiTheme="minorHAnsi" w:cstheme="minorHAnsi"/>
          <w:color w:val="70AD47" w:themeColor="accent6"/>
          <w:lang w:val="it-IT"/>
        </w:rPr>
        <w:t xml:space="preserve"> </w:t>
      </w:r>
      <w:r w:rsidR="00620077" w:rsidRPr="003C1C9F">
        <w:rPr>
          <w:rFonts w:asciiTheme="minorHAnsi" w:hAnsiTheme="minorHAnsi" w:cstheme="minorHAnsi"/>
          <w:lang w:val="it-IT"/>
        </w:rPr>
        <w:t>Gli uffici della Provincia sono aperti al pubblico Lunedì, Mercoledì e Giovedì dalle 8.00 alle 18.00,</w:t>
      </w:r>
      <w:r w:rsidR="00400716" w:rsidRPr="003C1C9F">
        <w:rPr>
          <w:rFonts w:asciiTheme="minorHAnsi" w:hAnsiTheme="minorHAnsi" w:cstheme="minorHAnsi"/>
          <w:lang w:val="it-IT"/>
        </w:rPr>
        <w:t xml:space="preserve"> </w:t>
      </w:r>
      <w:r w:rsidR="00620077" w:rsidRPr="003C1C9F">
        <w:rPr>
          <w:rFonts w:asciiTheme="minorHAnsi" w:hAnsiTheme="minorHAnsi" w:cstheme="minorHAnsi"/>
          <w:lang w:val="it-IT"/>
        </w:rPr>
        <w:t>Martedì e Venerdì dalle 8.00 alle 14.00</w:t>
      </w:r>
      <w:r w:rsidR="00492FFA" w:rsidRPr="003C1C9F">
        <w:rPr>
          <w:rFonts w:asciiTheme="minorHAnsi" w:hAnsiTheme="minorHAnsi" w:cstheme="minorHAnsi"/>
          <w:lang w:val="it-IT"/>
        </w:rPr>
        <w:t>.</w:t>
      </w:r>
    </w:p>
    <w:p w14:paraId="6675D3E2" w14:textId="2B78B529" w:rsidR="00E25ECD" w:rsidRDefault="00E25ECD" w:rsidP="00E25EC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</w:p>
    <w:p w14:paraId="6C4760DE" w14:textId="7BEFB244" w:rsidR="00E25ECD" w:rsidRDefault="00E25ECD" w:rsidP="00E25EC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Art. 3</w:t>
      </w:r>
      <w:r w:rsidRPr="00E25ECD">
        <w:rPr>
          <w:rFonts w:asciiTheme="minorHAnsi" w:hAnsiTheme="minorHAnsi" w:cstheme="minorHAnsi"/>
          <w:b/>
          <w:color w:val="000000"/>
        </w:rPr>
        <w:t xml:space="preserve"> – Strumenti di comunicazione </w:t>
      </w:r>
    </w:p>
    <w:p w14:paraId="14CAC3CE" w14:textId="0A5A8D1F" w:rsidR="00BD74DB" w:rsidRPr="00E562FA" w:rsidRDefault="001B0344" w:rsidP="00E25EC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4603D0">
        <w:rPr>
          <w:rFonts w:asciiTheme="minorHAnsi" w:hAnsiTheme="minorHAnsi" w:cstheme="minorHAnsi"/>
        </w:rPr>
        <w:t>La Provincia di Piacenza metterà a disposizione il proprio s</w:t>
      </w:r>
      <w:r w:rsidR="00E25ECD" w:rsidRPr="004603D0">
        <w:rPr>
          <w:rFonts w:asciiTheme="minorHAnsi" w:hAnsiTheme="minorHAnsi" w:cstheme="minorHAnsi"/>
        </w:rPr>
        <w:t>ito</w:t>
      </w:r>
      <w:r w:rsidR="00400716" w:rsidRPr="004603D0">
        <w:rPr>
          <w:rFonts w:asciiTheme="minorHAnsi" w:hAnsiTheme="minorHAnsi" w:cstheme="minorHAnsi"/>
        </w:rPr>
        <w:t xml:space="preserve"> web </w:t>
      </w:r>
      <w:r w:rsidRPr="004603D0">
        <w:rPr>
          <w:rFonts w:asciiTheme="minorHAnsi" w:hAnsiTheme="minorHAnsi" w:cstheme="minorHAnsi"/>
        </w:rPr>
        <w:t xml:space="preserve">istituzionale per la veicolazione delle informazioni che, in </w:t>
      </w:r>
      <w:r w:rsidR="00467DD6" w:rsidRPr="004603D0">
        <w:rPr>
          <w:rFonts w:asciiTheme="minorHAnsi" w:hAnsiTheme="minorHAnsi" w:cstheme="minorHAnsi"/>
        </w:rPr>
        <w:t>base</w:t>
      </w:r>
      <w:r w:rsidRPr="004603D0">
        <w:rPr>
          <w:rFonts w:asciiTheme="minorHAnsi" w:hAnsiTheme="minorHAnsi" w:cstheme="minorHAnsi"/>
        </w:rPr>
        <w:t xml:space="preserve"> alla tematica, potranno essere diffuse anche sul sito della rivista online Piacenz@ Economia, Lavoro e Società realizzata in collaborazione con l’Università Cattolica e la Camera di Commercio di Piacenza. Le news potranno essere veicolate anche sulla intranet istituzionale accessibile da tutti i dipendenti. </w:t>
      </w:r>
      <w:r w:rsidR="00E562FA">
        <w:rPr>
          <w:rFonts w:asciiTheme="minorHAnsi" w:hAnsiTheme="minorHAnsi" w:cstheme="minorHAnsi"/>
        </w:rPr>
        <w:t xml:space="preserve">A </w:t>
      </w:r>
      <w:r w:rsidR="00186BB2">
        <w:rPr>
          <w:rFonts w:asciiTheme="minorHAnsi" w:hAnsiTheme="minorHAnsi" w:cstheme="minorHAnsi"/>
        </w:rPr>
        <w:t>dipsosizione, inoltre,</w:t>
      </w:r>
      <w:r w:rsidR="004603D0" w:rsidRPr="00E562FA">
        <w:rPr>
          <w:rFonts w:asciiTheme="minorHAnsi" w:hAnsiTheme="minorHAnsi" w:cstheme="minorHAnsi"/>
        </w:rPr>
        <w:t xml:space="preserve"> la</w:t>
      </w:r>
      <w:r w:rsidR="00400716" w:rsidRPr="00E562FA">
        <w:rPr>
          <w:rFonts w:asciiTheme="minorHAnsi" w:hAnsiTheme="minorHAnsi" w:cstheme="minorHAnsi"/>
        </w:rPr>
        <w:t xml:space="preserve"> piattaforma Teams per </w:t>
      </w:r>
      <w:r w:rsidR="004603D0" w:rsidRPr="00E562FA">
        <w:rPr>
          <w:rFonts w:asciiTheme="minorHAnsi" w:hAnsiTheme="minorHAnsi" w:cstheme="minorHAnsi"/>
        </w:rPr>
        <w:t xml:space="preserve">le </w:t>
      </w:r>
      <w:r w:rsidR="008F3464" w:rsidRPr="00E562FA">
        <w:rPr>
          <w:rFonts w:asciiTheme="minorHAnsi" w:hAnsiTheme="minorHAnsi" w:cstheme="minorHAnsi"/>
        </w:rPr>
        <w:t>videoconferenze</w:t>
      </w:r>
      <w:r w:rsidR="00BD74DB">
        <w:rPr>
          <w:rFonts w:asciiTheme="minorHAnsi" w:hAnsiTheme="minorHAnsi" w:cstheme="minorHAnsi"/>
        </w:rPr>
        <w:t xml:space="preserve"> e le i canali social che verranno attivati nel 2024.</w:t>
      </w:r>
    </w:p>
    <w:p w14:paraId="4F939EAC" w14:textId="5D22159F" w:rsidR="001D59C3" w:rsidRDefault="001D59C3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7FA460E1" w14:textId="60259C0F" w:rsidR="00BD74DB" w:rsidRDefault="00BD74DB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1DE0E343" w14:textId="577B45D3" w:rsidR="00BD74DB" w:rsidRDefault="00BD74DB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2F328A3E" w14:textId="77777777" w:rsidR="00BD74DB" w:rsidRPr="00EB6380" w:rsidRDefault="00BD74DB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7EE08F80" w14:textId="77777777" w:rsidR="00BD74DB" w:rsidRDefault="00E25ECD" w:rsidP="000575DB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>Art. 5</w:t>
      </w:r>
      <w:r w:rsidR="0084390D" w:rsidRPr="00EB638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4390D" w:rsidRPr="000575DB">
        <w:rPr>
          <w:rFonts w:asciiTheme="minorHAnsi" w:hAnsiTheme="minorHAnsi" w:cstheme="minorHAnsi"/>
          <w:b/>
          <w:bCs/>
        </w:rPr>
        <w:t>– Norme finanziarie</w:t>
      </w:r>
      <w:r w:rsidR="00BD74DB">
        <w:rPr>
          <w:rFonts w:asciiTheme="minorHAnsi" w:hAnsiTheme="minorHAnsi" w:cstheme="minorHAnsi"/>
          <w:b/>
          <w:bCs/>
        </w:rPr>
        <w:t xml:space="preserve">   </w:t>
      </w:r>
    </w:p>
    <w:p w14:paraId="2FF150AB" w14:textId="69FA6C16" w:rsidR="009C6739" w:rsidRDefault="003F2EE6" w:rsidP="000575DB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0A6247">
        <w:rPr>
          <w:rFonts w:asciiTheme="minorHAnsi" w:hAnsiTheme="minorHAnsi" w:cstheme="minorHAnsi"/>
        </w:rPr>
        <w:t xml:space="preserve">Comuni che sottoscriveranno il presente </w:t>
      </w:r>
      <w:r>
        <w:rPr>
          <w:rFonts w:asciiTheme="minorHAnsi" w:hAnsiTheme="minorHAnsi" w:cstheme="minorHAnsi"/>
        </w:rPr>
        <w:t>accord</w:t>
      </w:r>
      <w:r w:rsidR="000575DB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,</w:t>
      </w:r>
      <w:r w:rsidR="000A6247">
        <w:rPr>
          <w:rFonts w:asciiTheme="minorHAnsi" w:hAnsiTheme="minorHAnsi" w:cstheme="minorHAnsi"/>
        </w:rPr>
        <w:t xml:space="preserve"> che avrà</w:t>
      </w:r>
      <w:r w:rsidR="00D94B6F">
        <w:rPr>
          <w:rFonts w:asciiTheme="minorHAnsi" w:hAnsiTheme="minorHAnsi" w:cstheme="minorHAnsi"/>
        </w:rPr>
        <w:t xml:space="preserve"> inizio il 1 gennaio</w:t>
      </w:r>
      <w:r>
        <w:rPr>
          <w:rFonts w:asciiTheme="minorHAnsi" w:hAnsiTheme="minorHAnsi" w:cstheme="minorHAnsi"/>
        </w:rPr>
        <w:t xml:space="preserve"> e</w:t>
      </w:r>
      <w:r w:rsidR="000A6247">
        <w:rPr>
          <w:rFonts w:asciiTheme="minorHAnsi" w:hAnsiTheme="minorHAnsi" w:cstheme="minorHAnsi"/>
        </w:rPr>
        <w:t xml:space="preserve"> termine</w:t>
      </w:r>
      <w:r w:rsidR="00D94B6F">
        <w:rPr>
          <w:rFonts w:asciiTheme="minorHAnsi" w:hAnsiTheme="minorHAnsi" w:cstheme="minorHAnsi"/>
        </w:rPr>
        <w:t>rà</w:t>
      </w:r>
      <w:r w:rsidR="000A6247">
        <w:rPr>
          <w:rFonts w:asciiTheme="minorHAnsi" w:hAnsiTheme="minorHAnsi" w:cstheme="minorHAnsi"/>
        </w:rPr>
        <w:t xml:space="preserve"> il 31.12.202</w:t>
      </w:r>
      <w:r w:rsidR="00D94B6F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,</w:t>
      </w:r>
      <w:r w:rsidR="003D297B">
        <w:rPr>
          <w:rFonts w:asciiTheme="minorHAnsi" w:hAnsiTheme="minorHAnsi" w:cstheme="minorHAnsi"/>
        </w:rPr>
        <w:t xml:space="preserve"> </w:t>
      </w:r>
      <w:r w:rsidR="00186BB2">
        <w:rPr>
          <w:rFonts w:asciiTheme="minorHAnsi" w:hAnsiTheme="minorHAnsi" w:cstheme="minorHAnsi"/>
        </w:rPr>
        <w:t>dovranno sostenere</w:t>
      </w:r>
      <w:r w:rsidR="003D297B">
        <w:rPr>
          <w:rFonts w:asciiTheme="minorHAnsi" w:hAnsiTheme="minorHAnsi" w:cstheme="minorHAnsi"/>
        </w:rPr>
        <w:t xml:space="preserve"> un costo fisso annuo</w:t>
      </w:r>
      <w:r w:rsidR="00D94B6F">
        <w:rPr>
          <w:rFonts w:asciiTheme="minorHAnsi" w:hAnsiTheme="minorHAnsi" w:cstheme="minorHAnsi"/>
        </w:rPr>
        <w:t xml:space="preserve">, definito </w:t>
      </w:r>
      <w:r w:rsidR="003D297B">
        <w:rPr>
          <w:rFonts w:asciiTheme="minorHAnsi" w:hAnsiTheme="minorHAnsi" w:cstheme="minorHAnsi"/>
        </w:rPr>
        <w:t>in base alla fascia demografica di appartenenza:</w:t>
      </w:r>
    </w:p>
    <w:p w14:paraId="248B55FD" w14:textId="1947D041" w:rsidR="003D297B" w:rsidRPr="003C1C9F" w:rsidRDefault="003D297B" w:rsidP="003D29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lang w:val="it-IT"/>
        </w:rPr>
      </w:pPr>
      <w:r w:rsidRPr="003C1C9F">
        <w:rPr>
          <w:rFonts w:asciiTheme="minorHAnsi" w:hAnsiTheme="minorHAnsi" w:cstheme="minorHAnsi"/>
          <w:lang w:val="it-IT"/>
        </w:rPr>
        <w:t>per i comuni con meno di 1000 abitanti, l’importo è pari a 100,00 euro;</w:t>
      </w:r>
    </w:p>
    <w:p w14:paraId="7E50F32E" w14:textId="2B4564D4" w:rsidR="003D297B" w:rsidRPr="003C1C9F" w:rsidRDefault="003D297B" w:rsidP="003D29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lang w:val="it-IT"/>
        </w:rPr>
      </w:pPr>
      <w:r w:rsidRPr="003C1C9F">
        <w:rPr>
          <w:rFonts w:asciiTheme="minorHAnsi" w:hAnsiTheme="minorHAnsi" w:cstheme="minorHAnsi"/>
          <w:lang w:val="it-IT"/>
        </w:rPr>
        <w:t>per i comuni fino a 5000 abitanti, l’importo è pari a 300,00 euro;</w:t>
      </w:r>
    </w:p>
    <w:p w14:paraId="04B25C0D" w14:textId="2BE6E5A8" w:rsidR="003D297B" w:rsidRPr="003C1C9F" w:rsidRDefault="003D297B" w:rsidP="003D29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lang w:val="it-IT"/>
        </w:rPr>
      </w:pPr>
      <w:r w:rsidRPr="003C1C9F">
        <w:rPr>
          <w:rFonts w:asciiTheme="minorHAnsi" w:hAnsiTheme="minorHAnsi" w:cstheme="minorHAnsi"/>
          <w:lang w:val="it-IT"/>
        </w:rPr>
        <w:t>Per i comuni con più di 5000 abitanti, l’importo è pari a 400,00 euro.</w:t>
      </w:r>
    </w:p>
    <w:p w14:paraId="613D9BE6" w14:textId="107FB683" w:rsidR="000A6247" w:rsidRPr="000A6247" w:rsidRDefault="00593F95" w:rsidP="0041768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0A6247" w:rsidRPr="000A6247">
        <w:rPr>
          <w:rFonts w:asciiTheme="minorHAnsi" w:hAnsiTheme="minorHAnsi" w:cstheme="minorHAnsi"/>
        </w:rPr>
        <w:t>presente convenzione verrà stipulata con</w:t>
      </w:r>
      <w:r w:rsidR="000A6247">
        <w:rPr>
          <w:rFonts w:asciiTheme="minorHAnsi" w:hAnsiTheme="minorHAnsi" w:cstheme="minorHAnsi"/>
        </w:rPr>
        <w:t xml:space="preserve"> un numero massimo di </w:t>
      </w:r>
      <w:r w:rsidR="00467DD6">
        <w:rPr>
          <w:rFonts w:asciiTheme="minorHAnsi" w:hAnsiTheme="minorHAnsi" w:cstheme="minorHAnsi"/>
        </w:rPr>
        <w:t>10 C</w:t>
      </w:r>
      <w:r w:rsidR="000A6247" w:rsidRPr="00C65CE6">
        <w:rPr>
          <w:rFonts w:asciiTheme="minorHAnsi" w:hAnsiTheme="minorHAnsi" w:cstheme="minorHAnsi"/>
        </w:rPr>
        <w:t>omuni</w:t>
      </w:r>
      <w:r w:rsidR="00C65CE6" w:rsidRPr="00C65CE6">
        <w:rPr>
          <w:rFonts w:asciiTheme="minorHAnsi" w:hAnsiTheme="minorHAnsi" w:cstheme="minorHAnsi"/>
        </w:rPr>
        <w:t>, sulla base dell’ordine cronologico di adesione tramite sottoscrizione della convenzione</w:t>
      </w:r>
      <w:r w:rsidR="000A6247" w:rsidRPr="00C65CE6">
        <w:rPr>
          <w:rFonts w:asciiTheme="minorHAnsi" w:hAnsiTheme="minorHAnsi" w:cstheme="minorHAnsi"/>
        </w:rPr>
        <w:t>.</w:t>
      </w:r>
      <w:r w:rsidR="00C65CE6" w:rsidRPr="00C65CE6">
        <w:rPr>
          <w:rFonts w:asciiTheme="minorHAnsi" w:hAnsiTheme="minorHAnsi" w:cstheme="minorHAnsi"/>
        </w:rPr>
        <w:t xml:space="preserve"> </w:t>
      </w:r>
    </w:p>
    <w:p w14:paraId="71B24B39" w14:textId="2C34E7EE" w:rsidR="003D297B" w:rsidRPr="003C1C9F" w:rsidRDefault="003D297B" w:rsidP="003D297B">
      <w:pPr>
        <w:pStyle w:val="Paragrafoelenco"/>
        <w:autoSpaceDE w:val="0"/>
        <w:autoSpaceDN w:val="0"/>
        <w:adjustRightInd w:val="0"/>
        <w:spacing w:before="120" w:after="120"/>
        <w:ind w:left="1440"/>
        <w:jc w:val="both"/>
        <w:rPr>
          <w:rFonts w:asciiTheme="minorHAnsi" w:hAnsiTheme="minorHAnsi" w:cstheme="minorHAnsi"/>
          <w:lang w:val="it-IT"/>
        </w:rPr>
      </w:pPr>
    </w:p>
    <w:p w14:paraId="5E60E0E1" w14:textId="3C9FB0A9" w:rsidR="008F3464" w:rsidRPr="003C1C9F" w:rsidRDefault="00D94B6F" w:rsidP="00D40B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 xml:space="preserve">Il </w:t>
      </w:r>
      <w:r w:rsidR="00D40B8C" w:rsidRPr="003C1C9F">
        <w:rPr>
          <w:rFonts w:asciiTheme="minorHAnsi" w:hAnsiTheme="minorHAnsi" w:cstheme="minorHAnsi"/>
          <w:color w:val="000000"/>
          <w:lang w:val="it-IT"/>
        </w:rPr>
        <w:t>costo</w:t>
      </w:r>
      <w:r w:rsidRPr="003C1C9F">
        <w:rPr>
          <w:rFonts w:asciiTheme="minorHAnsi" w:hAnsiTheme="minorHAnsi" w:cstheme="minorHAnsi"/>
          <w:color w:val="000000"/>
          <w:lang w:val="it-IT"/>
        </w:rPr>
        <w:t xml:space="preserve"> annuo relativo alla prima annualità</w:t>
      </w:r>
      <w:r w:rsidR="008F3464" w:rsidRPr="003C1C9F">
        <w:rPr>
          <w:rFonts w:asciiTheme="minorHAnsi" w:hAnsiTheme="minorHAnsi" w:cstheme="minorHAnsi"/>
          <w:color w:val="FF0000"/>
          <w:lang w:val="it-IT"/>
        </w:rPr>
        <w:t xml:space="preserve"> </w:t>
      </w:r>
      <w:r w:rsidR="008F3464" w:rsidRPr="003C1C9F">
        <w:rPr>
          <w:rFonts w:asciiTheme="minorHAnsi" w:hAnsiTheme="minorHAnsi" w:cstheme="minorHAnsi"/>
          <w:lang w:val="it-IT"/>
        </w:rPr>
        <w:t xml:space="preserve">dovrà essere versato alla Provincia </w:t>
      </w:r>
      <w:r w:rsidR="00D97571" w:rsidRPr="003C1C9F">
        <w:rPr>
          <w:rFonts w:asciiTheme="minorHAnsi" w:hAnsiTheme="minorHAnsi" w:cstheme="minorHAnsi"/>
          <w:lang w:val="it-IT"/>
        </w:rPr>
        <w:t xml:space="preserve">entro </w:t>
      </w:r>
      <w:r w:rsidR="003F2EE6" w:rsidRPr="003C1C9F">
        <w:rPr>
          <w:rFonts w:asciiTheme="minorHAnsi" w:hAnsiTheme="minorHAnsi" w:cstheme="minorHAnsi"/>
          <w:lang w:val="it-IT"/>
        </w:rPr>
        <w:t>90</w:t>
      </w:r>
      <w:r w:rsidR="008F3464" w:rsidRPr="003C1C9F">
        <w:rPr>
          <w:rFonts w:asciiTheme="minorHAnsi" w:hAnsiTheme="minorHAnsi" w:cstheme="minorHAnsi"/>
          <w:color w:val="FF0000"/>
          <w:lang w:val="it-IT"/>
        </w:rPr>
        <w:t xml:space="preserve"> </w:t>
      </w:r>
      <w:r w:rsidR="008F3464" w:rsidRPr="003C1C9F">
        <w:rPr>
          <w:rFonts w:asciiTheme="minorHAnsi" w:hAnsiTheme="minorHAnsi" w:cstheme="minorHAnsi"/>
          <w:lang w:val="it-IT"/>
        </w:rPr>
        <w:t>giorni dall’avvenuta so</w:t>
      </w:r>
      <w:r w:rsidR="00D97571" w:rsidRPr="003C1C9F">
        <w:rPr>
          <w:rFonts w:asciiTheme="minorHAnsi" w:hAnsiTheme="minorHAnsi" w:cstheme="minorHAnsi"/>
          <w:lang w:val="it-IT"/>
        </w:rPr>
        <w:t xml:space="preserve">ttoscrizione della convenzione, quale </w:t>
      </w:r>
      <w:r w:rsidR="0084390D" w:rsidRPr="003C1C9F">
        <w:rPr>
          <w:rFonts w:asciiTheme="minorHAnsi" w:hAnsiTheme="minorHAnsi" w:cstheme="minorHAnsi"/>
          <w:lang w:val="it-IT"/>
        </w:rPr>
        <w:t>compartecipazione alle sp</w:t>
      </w:r>
      <w:r w:rsidR="001D59C3" w:rsidRPr="003C1C9F">
        <w:rPr>
          <w:rFonts w:asciiTheme="minorHAnsi" w:hAnsiTheme="minorHAnsi" w:cstheme="minorHAnsi"/>
          <w:lang w:val="it-IT"/>
        </w:rPr>
        <w:t xml:space="preserve">ese generali di segreteria e di </w:t>
      </w:r>
      <w:r w:rsidR="0084390D" w:rsidRPr="003C1C9F">
        <w:rPr>
          <w:rFonts w:asciiTheme="minorHAnsi" w:hAnsiTheme="minorHAnsi" w:cstheme="minorHAnsi"/>
          <w:lang w:val="it-IT"/>
        </w:rPr>
        <w:t>funz</w:t>
      </w:r>
      <w:r w:rsidR="00D97571" w:rsidRPr="003C1C9F">
        <w:rPr>
          <w:rFonts w:asciiTheme="minorHAnsi" w:hAnsiTheme="minorHAnsi" w:cstheme="minorHAnsi"/>
          <w:lang w:val="it-IT"/>
        </w:rPr>
        <w:t>ionamento del servizio</w:t>
      </w:r>
      <w:r w:rsidRPr="003C1C9F">
        <w:rPr>
          <w:rFonts w:asciiTheme="minorHAnsi" w:hAnsiTheme="minorHAnsi" w:cstheme="minorHAnsi"/>
          <w:lang w:val="it-IT"/>
        </w:rPr>
        <w:t>, mentre per la seconda annualità il versamento dovrà avvenire entro il mese di aprile 2025</w:t>
      </w:r>
      <w:r w:rsidR="00D83532" w:rsidRPr="003C1C9F">
        <w:rPr>
          <w:rFonts w:asciiTheme="minorHAnsi" w:hAnsiTheme="minorHAnsi" w:cstheme="minorHAnsi"/>
          <w:lang w:val="it-IT"/>
        </w:rPr>
        <w:t>.</w:t>
      </w:r>
      <w:r w:rsidR="00690B63" w:rsidRPr="003C1C9F">
        <w:rPr>
          <w:rFonts w:asciiTheme="minorHAnsi" w:hAnsiTheme="minorHAnsi" w:cstheme="minorHAnsi"/>
          <w:lang w:val="it-IT"/>
        </w:rPr>
        <w:t xml:space="preserve"> </w:t>
      </w:r>
    </w:p>
    <w:p w14:paraId="2EC3079E" w14:textId="77777777" w:rsidR="008F3464" w:rsidRPr="003C1C9F" w:rsidRDefault="008F3464" w:rsidP="008F3464">
      <w:pPr>
        <w:pStyle w:val="Paragrafoelenco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4E13BDB9" w14:textId="2EBBD6B6" w:rsidR="001F67EB" w:rsidRPr="003C1C9F" w:rsidRDefault="0084390D" w:rsidP="00EB638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lang w:val="it-IT"/>
        </w:rPr>
      </w:pPr>
      <w:r w:rsidRPr="003C1C9F">
        <w:rPr>
          <w:rFonts w:asciiTheme="minorHAnsi" w:hAnsiTheme="minorHAnsi" w:cstheme="minorHAnsi"/>
          <w:lang w:val="it-IT"/>
        </w:rPr>
        <w:t xml:space="preserve">Eventuali ulteriori spese necessarie per una </w:t>
      </w:r>
      <w:r w:rsidR="001D59C3" w:rsidRPr="003C1C9F">
        <w:rPr>
          <w:rFonts w:asciiTheme="minorHAnsi" w:hAnsiTheme="minorHAnsi" w:cstheme="minorHAnsi"/>
          <w:lang w:val="it-IT"/>
        </w:rPr>
        <w:t xml:space="preserve">più efficace comunicazione (per esempio l'impiego di </w:t>
      </w:r>
      <w:r w:rsidRPr="003C1C9F">
        <w:rPr>
          <w:rFonts w:asciiTheme="minorHAnsi" w:hAnsiTheme="minorHAnsi" w:cstheme="minorHAnsi"/>
          <w:lang w:val="it-IT"/>
        </w:rPr>
        <w:t>service televisivi</w:t>
      </w:r>
      <w:r w:rsidR="0027607B" w:rsidRPr="003C1C9F">
        <w:rPr>
          <w:rFonts w:asciiTheme="minorHAnsi" w:hAnsiTheme="minorHAnsi" w:cstheme="minorHAnsi"/>
          <w:lang w:val="it-IT"/>
        </w:rPr>
        <w:t xml:space="preserve"> o la</w:t>
      </w:r>
      <w:r w:rsidR="00A11B05" w:rsidRPr="003C1C9F">
        <w:rPr>
          <w:rFonts w:asciiTheme="minorHAnsi" w:hAnsiTheme="minorHAnsi" w:cstheme="minorHAnsi"/>
          <w:lang w:val="it-IT"/>
        </w:rPr>
        <w:t xml:space="preserve"> stampa professionale</w:t>
      </w:r>
      <w:r w:rsidR="0027607B" w:rsidRPr="003C1C9F">
        <w:rPr>
          <w:rFonts w:asciiTheme="minorHAnsi" w:hAnsiTheme="minorHAnsi" w:cstheme="minorHAnsi"/>
          <w:lang w:val="it-IT"/>
        </w:rPr>
        <w:t xml:space="preserve"> locandine</w:t>
      </w:r>
      <w:r w:rsidR="001F67EB" w:rsidRPr="003C1C9F">
        <w:rPr>
          <w:rFonts w:asciiTheme="minorHAnsi" w:hAnsiTheme="minorHAnsi" w:cstheme="minorHAnsi"/>
          <w:lang w:val="it-IT"/>
        </w:rPr>
        <w:t xml:space="preserve"> o brochure</w:t>
      </w:r>
      <w:r w:rsidRPr="003C1C9F">
        <w:rPr>
          <w:rFonts w:asciiTheme="minorHAnsi" w:hAnsiTheme="minorHAnsi" w:cstheme="minorHAnsi"/>
          <w:lang w:val="it-IT"/>
        </w:rPr>
        <w:t>) saranno</w:t>
      </w:r>
      <w:r w:rsidR="001D59C3" w:rsidRPr="003C1C9F">
        <w:rPr>
          <w:rFonts w:asciiTheme="minorHAnsi" w:hAnsiTheme="minorHAnsi" w:cstheme="minorHAnsi"/>
          <w:lang w:val="it-IT"/>
        </w:rPr>
        <w:t xml:space="preserve"> valutate a parte e non saranno </w:t>
      </w:r>
      <w:r w:rsidRPr="003C1C9F">
        <w:rPr>
          <w:rFonts w:asciiTheme="minorHAnsi" w:hAnsiTheme="minorHAnsi" w:cstheme="minorHAnsi"/>
          <w:lang w:val="it-IT"/>
        </w:rPr>
        <w:t>comunque a carico della Provincia.</w:t>
      </w:r>
    </w:p>
    <w:p w14:paraId="666240EA" w14:textId="77777777" w:rsidR="001F67EB" w:rsidRPr="003C1C9F" w:rsidRDefault="001F67EB" w:rsidP="001F67EB">
      <w:pPr>
        <w:pStyle w:val="Paragrafoelenco"/>
        <w:rPr>
          <w:rFonts w:asciiTheme="minorHAnsi" w:hAnsiTheme="minorHAnsi" w:cstheme="minorHAnsi"/>
          <w:color w:val="FF0000"/>
          <w:lang w:val="it-IT"/>
        </w:rPr>
      </w:pPr>
    </w:p>
    <w:p w14:paraId="5A0D1A3B" w14:textId="1E3B18C4" w:rsidR="001F67EB" w:rsidRPr="003C1C9F" w:rsidRDefault="006057BD" w:rsidP="006057B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3C1C9F">
        <w:rPr>
          <w:rFonts w:asciiTheme="minorHAnsi" w:hAnsiTheme="minorHAnsi" w:cstheme="minorHAnsi"/>
          <w:color w:val="000000"/>
          <w:lang w:val="it-IT"/>
        </w:rPr>
        <w:t xml:space="preserve">Le risorse umane e </w:t>
      </w:r>
      <w:r w:rsidR="00D97571" w:rsidRPr="003C1C9F">
        <w:rPr>
          <w:rFonts w:asciiTheme="minorHAnsi" w:hAnsiTheme="minorHAnsi" w:cstheme="minorHAnsi"/>
          <w:color w:val="000000"/>
          <w:lang w:val="it-IT"/>
        </w:rPr>
        <w:t xml:space="preserve">i </w:t>
      </w:r>
      <w:r w:rsidRPr="003C1C9F">
        <w:rPr>
          <w:rFonts w:asciiTheme="minorHAnsi" w:hAnsiTheme="minorHAnsi" w:cstheme="minorHAnsi"/>
          <w:color w:val="000000"/>
          <w:lang w:val="it-IT"/>
        </w:rPr>
        <w:t xml:space="preserve">beni materiali e strumentali sono messi a disposizione da parte della Provincia senza alcun onere aggiuntivo a carico dell’ente convenzionato. </w:t>
      </w:r>
      <w:r w:rsidR="0027607B" w:rsidRPr="003C1C9F">
        <w:rPr>
          <w:rFonts w:asciiTheme="minorHAnsi" w:hAnsiTheme="minorHAnsi" w:cstheme="minorHAnsi"/>
          <w:lang w:val="it-IT"/>
        </w:rPr>
        <w:t>Gli importi di cui al comma uno corrispondono forfettariamen</w:t>
      </w:r>
      <w:r w:rsidR="00A11B05" w:rsidRPr="003C1C9F">
        <w:rPr>
          <w:rFonts w:asciiTheme="minorHAnsi" w:hAnsiTheme="minorHAnsi" w:cstheme="minorHAnsi"/>
          <w:lang w:val="it-IT"/>
        </w:rPr>
        <w:t>te a tutte le spese, comprese</w:t>
      </w:r>
      <w:r w:rsidR="0027607B" w:rsidRPr="003C1C9F">
        <w:rPr>
          <w:rFonts w:asciiTheme="minorHAnsi" w:hAnsiTheme="minorHAnsi" w:cstheme="minorHAnsi"/>
          <w:lang w:val="it-IT"/>
        </w:rPr>
        <w:t xml:space="preserve"> quelle per utilizzo sale riunioni, apparecchiature informatiche hardware e software, materiale di cancelleria, spese di spedizione, </w:t>
      </w:r>
      <w:r w:rsidR="00A11B05" w:rsidRPr="003C1C9F">
        <w:rPr>
          <w:rFonts w:asciiTheme="minorHAnsi" w:hAnsiTheme="minorHAnsi" w:cstheme="minorHAnsi"/>
          <w:lang w:val="it-IT"/>
        </w:rPr>
        <w:t>spese di trasferta</w:t>
      </w:r>
      <w:r w:rsidR="00D40B8C" w:rsidRPr="003C1C9F">
        <w:rPr>
          <w:rFonts w:asciiTheme="minorHAnsi" w:hAnsiTheme="minorHAnsi" w:cstheme="minorHAnsi"/>
          <w:lang w:val="it-IT"/>
        </w:rPr>
        <w:t xml:space="preserve"> per eventuali sopralluoghi</w:t>
      </w:r>
      <w:r w:rsidR="00A11B05" w:rsidRPr="003C1C9F">
        <w:rPr>
          <w:rFonts w:asciiTheme="minorHAnsi" w:hAnsiTheme="minorHAnsi" w:cstheme="minorHAnsi"/>
          <w:lang w:val="it-IT"/>
        </w:rPr>
        <w:t xml:space="preserve">, </w:t>
      </w:r>
      <w:r w:rsidR="0027607B" w:rsidRPr="003C1C9F">
        <w:rPr>
          <w:rFonts w:asciiTheme="minorHAnsi" w:hAnsiTheme="minorHAnsi" w:cstheme="minorHAnsi"/>
          <w:lang w:val="it-IT"/>
        </w:rPr>
        <w:t>spese per</w:t>
      </w:r>
      <w:r w:rsidR="00A11B05" w:rsidRPr="003C1C9F">
        <w:rPr>
          <w:rFonts w:asciiTheme="minorHAnsi" w:hAnsiTheme="minorHAnsi" w:cstheme="minorHAnsi"/>
          <w:lang w:val="it-IT"/>
        </w:rPr>
        <w:t xml:space="preserve"> il personale;</w:t>
      </w:r>
    </w:p>
    <w:p w14:paraId="671F7682" w14:textId="77777777" w:rsidR="00E25ECD" w:rsidRPr="003C1C9F" w:rsidRDefault="00E25ECD" w:rsidP="00E25ECD">
      <w:pPr>
        <w:pStyle w:val="Paragrafoelenco"/>
        <w:rPr>
          <w:rFonts w:asciiTheme="minorHAnsi" w:hAnsiTheme="minorHAnsi" w:cstheme="minorHAnsi"/>
          <w:color w:val="000000"/>
          <w:lang w:val="it-IT"/>
        </w:rPr>
      </w:pPr>
    </w:p>
    <w:p w14:paraId="01B9202A" w14:textId="4FD6E0B2" w:rsidR="00D40B8C" w:rsidRPr="003C1C9F" w:rsidRDefault="00E25ECD" w:rsidP="0041768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lang w:val="it-IT"/>
        </w:rPr>
      </w:pPr>
      <w:r w:rsidRPr="003C1C9F">
        <w:rPr>
          <w:lang w:val="it-IT"/>
        </w:rPr>
        <w:t>Le somme spettanti alla Provincia di Piacenza, secondo quanto previsto dal comma 1, dovranno essere corrisposte dall’Ente Aderente a mezzo versamento sul Conto di Tesoreria della Provincia di Piacenza: girofondi banca d’Italia conto corrente n: 0060398, con obbligo di specif</w:t>
      </w:r>
      <w:r w:rsidR="008B03B7" w:rsidRPr="003C1C9F">
        <w:rPr>
          <w:lang w:val="it-IT"/>
        </w:rPr>
        <w:t>icare come</w:t>
      </w:r>
      <w:r w:rsidR="00E31D86" w:rsidRPr="003C1C9F">
        <w:rPr>
          <w:lang w:val="it-IT"/>
        </w:rPr>
        <w:t xml:space="preserve"> causale del versamento </w:t>
      </w:r>
      <w:r w:rsidR="008B03B7" w:rsidRPr="003C1C9F">
        <w:rPr>
          <w:lang w:val="it-IT"/>
        </w:rPr>
        <w:t>la dicitura ‘Convenzione ufficio comunicazion</w:t>
      </w:r>
      <w:r w:rsidR="00E31D86" w:rsidRPr="003C1C9F">
        <w:rPr>
          <w:lang w:val="it-IT"/>
        </w:rPr>
        <w:t>e</w:t>
      </w:r>
      <w:r w:rsidR="00874C5B" w:rsidRPr="003C1C9F">
        <w:rPr>
          <w:lang w:val="it-IT"/>
        </w:rPr>
        <w:t>’</w:t>
      </w:r>
      <w:r w:rsidR="00A84B20" w:rsidRPr="003C1C9F">
        <w:rPr>
          <w:lang w:val="it-IT"/>
        </w:rPr>
        <w:t>.</w:t>
      </w:r>
      <w:r w:rsidR="00D40B8C" w:rsidRPr="003C1C9F">
        <w:rPr>
          <w:rFonts w:asciiTheme="minorHAnsi" w:hAnsiTheme="minorHAnsi" w:cstheme="minorHAnsi"/>
          <w:lang w:val="it-IT"/>
        </w:rPr>
        <w:t xml:space="preserve"> </w:t>
      </w:r>
      <w:r w:rsidR="00E31D86" w:rsidRPr="003C1C9F">
        <w:rPr>
          <w:lang w:val="it-IT"/>
        </w:rPr>
        <w:t xml:space="preserve"> </w:t>
      </w:r>
    </w:p>
    <w:p w14:paraId="58B2CEB3" w14:textId="77777777" w:rsidR="00671124" w:rsidRPr="003C1C9F" w:rsidRDefault="00671124" w:rsidP="00671124">
      <w:pPr>
        <w:pStyle w:val="Paragrafoelenco"/>
        <w:rPr>
          <w:lang w:val="it-IT"/>
        </w:rPr>
      </w:pPr>
    </w:p>
    <w:p w14:paraId="058BED6B" w14:textId="68B48B01" w:rsidR="0084390D" w:rsidRPr="00EB6380" w:rsidRDefault="0084390D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color w:val="000000"/>
        </w:rPr>
      </w:pPr>
      <w:r w:rsidRPr="00EB6380">
        <w:rPr>
          <w:rFonts w:asciiTheme="minorHAnsi" w:hAnsiTheme="minorHAnsi" w:cstheme="minorHAnsi"/>
          <w:b/>
          <w:bCs/>
          <w:color w:val="000000"/>
        </w:rPr>
        <w:t>A</w:t>
      </w:r>
      <w:r w:rsidR="00587742">
        <w:rPr>
          <w:rFonts w:asciiTheme="minorHAnsi" w:hAnsiTheme="minorHAnsi" w:cstheme="minorHAnsi"/>
          <w:b/>
          <w:bCs/>
          <w:color w:val="000000"/>
        </w:rPr>
        <w:t>rt.6</w:t>
      </w:r>
      <w:r w:rsidRPr="00EB6380">
        <w:rPr>
          <w:rFonts w:asciiTheme="minorHAnsi" w:hAnsiTheme="minorHAnsi" w:cstheme="minorHAnsi"/>
          <w:b/>
          <w:bCs/>
          <w:color w:val="000000"/>
        </w:rPr>
        <w:t xml:space="preserve"> – Durata e recesso</w:t>
      </w:r>
    </w:p>
    <w:p w14:paraId="025DF835" w14:textId="6EAB138C" w:rsidR="001F67EB" w:rsidRPr="003C1C9F" w:rsidRDefault="00671124" w:rsidP="0067112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lang w:val="it-IT"/>
        </w:rPr>
      </w:pPr>
      <w:r w:rsidRPr="003C1C9F">
        <w:rPr>
          <w:rFonts w:asciiTheme="minorHAnsi" w:hAnsiTheme="minorHAnsi" w:cstheme="minorHAnsi"/>
          <w:lang w:val="it-IT"/>
        </w:rPr>
        <w:t>La</w:t>
      </w:r>
      <w:r w:rsidR="00001A5F" w:rsidRPr="003C1C9F">
        <w:rPr>
          <w:rFonts w:asciiTheme="minorHAnsi" w:hAnsiTheme="minorHAnsi" w:cstheme="minorHAnsi"/>
          <w:lang w:val="it-IT"/>
        </w:rPr>
        <w:t xml:space="preserve"> </w:t>
      </w:r>
      <w:r w:rsidR="0027607B" w:rsidRPr="003C1C9F">
        <w:rPr>
          <w:rFonts w:asciiTheme="minorHAnsi" w:hAnsiTheme="minorHAnsi" w:cstheme="minorHAnsi"/>
          <w:lang w:val="it-IT"/>
        </w:rPr>
        <w:t xml:space="preserve">presente convenzione decorre </w:t>
      </w:r>
      <w:r w:rsidR="003F2EE6" w:rsidRPr="003C1C9F">
        <w:rPr>
          <w:rFonts w:asciiTheme="minorHAnsi" w:hAnsiTheme="minorHAnsi" w:cstheme="minorHAnsi"/>
          <w:lang w:val="it-IT"/>
        </w:rPr>
        <w:t xml:space="preserve">dal </w:t>
      </w:r>
      <w:r w:rsidR="00186BB2" w:rsidRPr="003C1C9F">
        <w:rPr>
          <w:rFonts w:asciiTheme="minorHAnsi" w:hAnsiTheme="minorHAnsi" w:cstheme="minorHAnsi"/>
          <w:lang w:val="it-IT"/>
        </w:rPr>
        <w:t>1° gennaio</w:t>
      </w:r>
      <w:r w:rsidR="003F2EE6" w:rsidRPr="003C1C9F">
        <w:rPr>
          <w:rFonts w:asciiTheme="minorHAnsi" w:hAnsiTheme="minorHAnsi" w:cstheme="minorHAnsi"/>
          <w:lang w:val="it-IT"/>
        </w:rPr>
        <w:t xml:space="preserve"> </w:t>
      </w:r>
      <w:r w:rsidR="000A6247" w:rsidRPr="003C1C9F">
        <w:rPr>
          <w:rFonts w:asciiTheme="minorHAnsi" w:hAnsiTheme="minorHAnsi" w:cstheme="minorHAnsi"/>
          <w:lang w:val="it-IT"/>
        </w:rPr>
        <w:t>e</w:t>
      </w:r>
      <w:r w:rsidR="00D40B8C" w:rsidRPr="003C1C9F">
        <w:rPr>
          <w:rFonts w:asciiTheme="minorHAnsi" w:hAnsiTheme="minorHAnsi" w:cstheme="minorHAnsi"/>
          <w:lang w:val="it-IT"/>
        </w:rPr>
        <w:t xml:space="preserve"> scadrà il 31.12.202</w:t>
      </w:r>
      <w:r w:rsidR="00D94B6F" w:rsidRPr="003C1C9F">
        <w:rPr>
          <w:rFonts w:asciiTheme="minorHAnsi" w:hAnsiTheme="minorHAnsi" w:cstheme="minorHAnsi"/>
          <w:lang w:val="it-IT"/>
        </w:rPr>
        <w:t>5</w:t>
      </w:r>
      <w:r w:rsidR="00D40B8C" w:rsidRPr="003C1C9F">
        <w:rPr>
          <w:rFonts w:asciiTheme="minorHAnsi" w:hAnsiTheme="minorHAnsi" w:cstheme="minorHAnsi"/>
          <w:lang w:val="it-IT"/>
        </w:rPr>
        <w:t>, salvo event</w:t>
      </w:r>
      <w:r w:rsidR="000A6247" w:rsidRPr="003C1C9F">
        <w:rPr>
          <w:rFonts w:asciiTheme="minorHAnsi" w:hAnsiTheme="minorHAnsi" w:cstheme="minorHAnsi"/>
          <w:lang w:val="it-IT"/>
        </w:rPr>
        <w:t xml:space="preserve">uale recesso che non esonera </w:t>
      </w:r>
      <w:r w:rsidR="00AA31CF" w:rsidRPr="003C1C9F">
        <w:rPr>
          <w:rFonts w:asciiTheme="minorHAnsi" w:hAnsiTheme="minorHAnsi" w:cstheme="minorHAnsi"/>
          <w:lang w:val="it-IT"/>
        </w:rPr>
        <w:t xml:space="preserve">l’ente sottoscrittore </w:t>
      </w:r>
      <w:r w:rsidR="000A6247" w:rsidRPr="003C1C9F">
        <w:rPr>
          <w:rFonts w:asciiTheme="minorHAnsi" w:hAnsiTheme="minorHAnsi" w:cstheme="minorHAnsi"/>
          <w:lang w:val="it-IT"/>
        </w:rPr>
        <w:t>dal pagamento</w:t>
      </w:r>
      <w:r w:rsidR="00D97571" w:rsidRPr="003C1C9F">
        <w:rPr>
          <w:rFonts w:asciiTheme="minorHAnsi" w:hAnsiTheme="minorHAnsi" w:cstheme="minorHAnsi"/>
          <w:lang w:val="it-IT"/>
        </w:rPr>
        <w:t xml:space="preserve"> della quota di cui al precedente art.5.1</w:t>
      </w:r>
    </w:p>
    <w:p w14:paraId="0BA0CE34" w14:textId="77777777" w:rsidR="001F67EB" w:rsidRPr="003C1C9F" w:rsidRDefault="001F67EB" w:rsidP="001F67EB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lang w:val="it-IT"/>
        </w:rPr>
      </w:pPr>
    </w:p>
    <w:p w14:paraId="4C272C0A" w14:textId="1EB6657F" w:rsidR="001F67EB" w:rsidRPr="003C1C9F" w:rsidRDefault="0084390D" w:rsidP="0067112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lang w:val="it-IT"/>
        </w:rPr>
      </w:pPr>
      <w:r w:rsidRPr="003C1C9F">
        <w:rPr>
          <w:rFonts w:asciiTheme="minorHAnsi" w:hAnsiTheme="minorHAnsi" w:cstheme="minorHAnsi"/>
          <w:lang w:val="it-IT"/>
        </w:rPr>
        <w:t xml:space="preserve">La </w:t>
      </w:r>
      <w:r w:rsidR="009C6739" w:rsidRPr="003C1C9F">
        <w:rPr>
          <w:rFonts w:asciiTheme="minorHAnsi" w:hAnsiTheme="minorHAnsi" w:cstheme="minorHAnsi"/>
          <w:lang w:val="it-IT"/>
        </w:rPr>
        <w:t>convenzione</w:t>
      </w:r>
      <w:r w:rsidRPr="003C1C9F">
        <w:rPr>
          <w:rFonts w:asciiTheme="minorHAnsi" w:hAnsiTheme="minorHAnsi" w:cstheme="minorHAnsi"/>
          <w:lang w:val="it-IT"/>
        </w:rPr>
        <w:t xml:space="preserve"> è rinnovabile</w:t>
      </w:r>
      <w:r w:rsidR="00671124" w:rsidRPr="003C1C9F">
        <w:rPr>
          <w:rFonts w:asciiTheme="minorHAnsi" w:hAnsiTheme="minorHAnsi" w:cstheme="minorHAnsi"/>
          <w:lang w:val="it-IT"/>
        </w:rPr>
        <w:t xml:space="preserve"> previo accord</w:t>
      </w:r>
      <w:r w:rsidR="000A6247" w:rsidRPr="003C1C9F">
        <w:rPr>
          <w:rFonts w:asciiTheme="minorHAnsi" w:hAnsiTheme="minorHAnsi" w:cstheme="minorHAnsi"/>
          <w:lang w:val="it-IT"/>
        </w:rPr>
        <w:t>o tra le parti.</w:t>
      </w:r>
    </w:p>
    <w:p w14:paraId="30F65C47" w14:textId="77777777" w:rsidR="00671124" w:rsidRPr="003C1C9F" w:rsidRDefault="00671124" w:rsidP="00671124">
      <w:pPr>
        <w:pStyle w:val="Paragrafoelenco"/>
        <w:rPr>
          <w:rFonts w:asciiTheme="minorHAnsi" w:hAnsiTheme="minorHAnsi" w:cstheme="minorHAnsi"/>
          <w:lang w:val="it-IT"/>
        </w:rPr>
      </w:pPr>
    </w:p>
    <w:p w14:paraId="5B305ABE" w14:textId="77777777" w:rsidR="001F67EB" w:rsidRPr="003C1C9F" w:rsidRDefault="0084390D" w:rsidP="00EB638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lang w:val="it-IT"/>
        </w:rPr>
      </w:pPr>
      <w:r w:rsidRPr="003C1C9F">
        <w:rPr>
          <w:rFonts w:asciiTheme="minorHAnsi" w:hAnsiTheme="minorHAnsi" w:cstheme="minorHAnsi"/>
          <w:lang w:val="it-IT"/>
        </w:rPr>
        <w:t>Costituisce causa di risoluzione con effett</w:t>
      </w:r>
      <w:r w:rsidR="001D59C3" w:rsidRPr="003C1C9F">
        <w:rPr>
          <w:rFonts w:asciiTheme="minorHAnsi" w:hAnsiTheme="minorHAnsi" w:cstheme="minorHAnsi"/>
          <w:lang w:val="it-IT"/>
        </w:rPr>
        <w:t xml:space="preserve">o immediato da parte degli enti </w:t>
      </w:r>
      <w:r w:rsidRPr="003C1C9F">
        <w:rPr>
          <w:rFonts w:asciiTheme="minorHAnsi" w:hAnsiTheme="minorHAnsi" w:cstheme="minorHAnsi"/>
          <w:lang w:val="it-IT"/>
        </w:rPr>
        <w:t>sottoscrittori, l’accertato inadempimento agli obblighi assunti.</w:t>
      </w:r>
    </w:p>
    <w:p w14:paraId="69160D07" w14:textId="77777777" w:rsidR="001F67EB" w:rsidRPr="003C1C9F" w:rsidRDefault="001F67EB" w:rsidP="001F67EB">
      <w:pPr>
        <w:pStyle w:val="Paragrafoelenco"/>
        <w:rPr>
          <w:rFonts w:asciiTheme="minorHAnsi" w:hAnsiTheme="minorHAnsi" w:cstheme="minorHAnsi"/>
          <w:color w:val="FF0000"/>
          <w:lang w:val="it-IT"/>
        </w:rPr>
      </w:pPr>
    </w:p>
    <w:p w14:paraId="539DBD77" w14:textId="77777777" w:rsidR="00D83532" w:rsidRDefault="00D83532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089A0B55" w14:textId="07E0BC20" w:rsidR="0084390D" w:rsidRPr="00EB6380" w:rsidRDefault="001D59C3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Piacenza</w:t>
      </w:r>
      <w:r w:rsidR="0084390D" w:rsidRPr="00EB6380">
        <w:rPr>
          <w:rFonts w:asciiTheme="minorHAnsi" w:hAnsiTheme="minorHAnsi" w:cstheme="minorHAnsi"/>
          <w:color w:val="000000"/>
        </w:rPr>
        <w:t>, lì</w:t>
      </w:r>
    </w:p>
    <w:p w14:paraId="18B16817" w14:textId="5BA8C56E" w:rsidR="0084390D" w:rsidRPr="00EB6380" w:rsidRDefault="001D59C3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Per la Provincia di Piacenza</w:t>
      </w:r>
      <w:r w:rsidR="0084390D" w:rsidRPr="00EB6380">
        <w:rPr>
          <w:rFonts w:asciiTheme="minorHAnsi" w:hAnsiTheme="minorHAnsi" w:cstheme="minorHAnsi"/>
          <w:color w:val="000000"/>
        </w:rPr>
        <w:t xml:space="preserve"> __________________________________________</w:t>
      </w:r>
    </w:p>
    <w:p w14:paraId="1043C355" w14:textId="7434EC34" w:rsidR="008366D0" w:rsidRPr="00186BB2" w:rsidRDefault="0084390D" w:rsidP="00186BB2">
      <w:pPr>
        <w:spacing w:before="120" w:after="120"/>
        <w:jc w:val="both"/>
        <w:rPr>
          <w:rFonts w:asciiTheme="minorHAnsi" w:hAnsiTheme="minorHAnsi" w:cstheme="minorHAnsi"/>
        </w:rPr>
      </w:pPr>
      <w:r w:rsidRPr="00EB6380">
        <w:rPr>
          <w:rFonts w:asciiTheme="minorHAnsi" w:hAnsiTheme="minorHAnsi" w:cstheme="minorHAnsi"/>
          <w:color w:val="000000"/>
        </w:rPr>
        <w:t>Per il Comune</w:t>
      </w:r>
      <w:r w:rsidR="0027607B">
        <w:rPr>
          <w:rFonts w:asciiTheme="minorHAnsi" w:hAnsiTheme="minorHAnsi" w:cstheme="minorHAnsi"/>
          <w:color w:val="000000"/>
        </w:rPr>
        <w:t>/Unione dei comuni</w:t>
      </w:r>
      <w:r w:rsidRPr="00EB6380">
        <w:rPr>
          <w:rFonts w:asciiTheme="minorHAnsi" w:hAnsiTheme="minorHAnsi" w:cstheme="minorHAnsi"/>
          <w:color w:val="000000"/>
        </w:rPr>
        <w:t xml:space="preserve"> di _________________________________________________</w:t>
      </w:r>
    </w:p>
    <w:sectPr w:rsidR="008366D0" w:rsidRPr="00186BB2" w:rsidSect="00503141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,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16034"/>
    <w:multiLevelType w:val="multilevel"/>
    <w:tmpl w:val="DAC4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75C2F"/>
    <w:multiLevelType w:val="hybridMultilevel"/>
    <w:tmpl w:val="85FCA5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25E70"/>
    <w:multiLevelType w:val="hybridMultilevel"/>
    <w:tmpl w:val="BD3AC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4435"/>
    <w:multiLevelType w:val="hybridMultilevel"/>
    <w:tmpl w:val="B0D68394"/>
    <w:lvl w:ilvl="0" w:tplc="46E05C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1266D"/>
    <w:multiLevelType w:val="hybridMultilevel"/>
    <w:tmpl w:val="6CB6F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F1DCD"/>
    <w:multiLevelType w:val="hybridMultilevel"/>
    <w:tmpl w:val="037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5EDE"/>
    <w:multiLevelType w:val="hybridMultilevel"/>
    <w:tmpl w:val="6032B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363F7"/>
    <w:multiLevelType w:val="hybridMultilevel"/>
    <w:tmpl w:val="8FD08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013C3"/>
    <w:multiLevelType w:val="hybridMultilevel"/>
    <w:tmpl w:val="FA30C68A"/>
    <w:lvl w:ilvl="0" w:tplc="46E05C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83742F"/>
    <w:multiLevelType w:val="hybridMultilevel"/>
    <w:tmpl w:val="F63AC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E19"/>
    <w:multiLevelType w:val="multilevel"/>
    <w:tmpl w:val="176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27773"/>
    <w:multiLevelType w:val="hybridMultilevel"/>
    <w:tmpl w:val="7D1AF5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136C8"/>
    <w:multiLevelType w:val="hybridMultilevel"/>
    <w:tmpl w:val="9698D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2393B"/>
    <w:multiLevelType w:val="hybridMultilevel"/>
    <w:tmpl w:val="A5149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10C8"/>
    <w:multiLevelType w:val="hybridMultilevel"/>
    <w:tmpl w:val="D62AB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15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F8"/>
    <w:rsid w:val="00001A5F"/>
    <w:rsid w:val="00012F98"/>
    <w:rsid w:val="0001531E"/>
    <w:rsid w:val="000238ED"/>
    <w:rsid w:val="00027AF7"/>
    <w:rsid w:val="0003054F"/>
    <w:rsid w:val="0003634B"/>
    <w:rsid w:val="00044348"/>
    <w:rsid w:val="000575DB"/>
    <w:rsid w:val="00094C25"/>
    <w:rsid w:val="000A6247"/>
    <w:rsid w:val="000E01F6"/>
    <w:rsid w:val="000F19EC"/>
    <w:rsid w:val="000F5FCD"/>
    <w:rsid w:val="0010359B"/>
    <w:rsid w:val="00116569"/>
    <w:rsid w:val="00134034"/>
    <w:rsid w:val="001500EF"/>
    <w:rsid w:val="00150444"/>
    <w:rsid w:val="00155C48"/>
    <w:rsid w:val="001632A0"/>
    <w:rsid w:val="00186BB2"/>
    <w:rsid w:val="001B0344"/>
    <w:rsid w:val="001D59C3"/>
    <w:rsid w:val="001E1DA6"/>
    <w:rsid w:val="001F67EB"/>
    <w:rsid w:val="00212C7A"/>
    <w:rsid w:val="002226F8"/>
    <w:rsid w:val="00223998"/>
    <w:rsid w:val="00240917"/>
    <w:rsid w:val="0027607B"/>
    <w:rsid w:val="002D151A"/>
    <w:rsid w:val="003412C8"/>
    <w:rsid w:val="003523D8"/>
    <w:rsid w:val="003C1C9F"/>
    <w:rsid w:val="003D297B"/>
    <w:rsid w:val="003E73D0"/>
    <w:rsid w:val="003F2EE6"/>
    <w:rsid w:val="00400716"/>
    <w:rsid w:val="00405438"/>
    <w:rsid w:val="00417689"/>
    <w:rsid w:val="00421E81"/>
    <w:rsid w:val="004302D4"/>
    <w:rsid w:val="00430ADF"/>
    <w:rsid w:val="00434A48"/>
    <w:rsid w:val="00442F0A"/>
    <w:rsid w:val="004603D0"/>
    <w:rsid w:val="00461D1B"/>
    <w:rsid w:val="00467DD6"/>
    <w:rsid w:val="00476009"/>
    <w:rsid w:val="00492FFA"/>
    <w:rsid w:val="004B0254"/>
    <w:rsid w:val="004C0540"/>
    <w:rsid w:val="004C6BFD"/>
    <w:rsid w:val="004E77BA"/>
    <w:rsid w:val="004F6C31"/>
    <w:rsid w:val="00503141"/>
    <w:rsid w:val="00507361"/>
    <w:rsid w:val="0054067A"/>
    <w:rsid w:val="00562BE7"/>
    <w:rsid w:val="00587742"/>
    <w:rsid w:val="00593F95"/>
    <w:rsid w:val="005A73D1"/>
    <w:rsid w:val="005E0979"/>
    <w:rsid w:val="006057BD"/>
    <w:rsid w:val="00611052"/>
    <w:rsid w:val="00620077"/>
    <w:rsid w:val="00624128"/>
    <w:rsid w:val="0065212F"/>
    <w:rsid w:val="00660F09"/>
    <w:rsid w:val="00671124"/>
    <w:rsid w:val="00690B63"/>
    <w:rsid w:val="00697B90"/>
    <w:rsid w:val="006C3CB5"/>
    <w:rsid w:val="006C66F7"/>
    <w:rsid w:val="00716149"/>
    <w:rsid w:val="007217CF"/>
    <w:rsid w:val="0073413A"/>
    <w:rsid w:val="00743C42"/>
    <w:rsid w:val="00744AB6"/>
    <w:rsid w:val="007700E9"/>
    <w:rsid w:val="007F7440"/>
    <w:rsid w:val="008042B3"/>
    <w:rsid w:val="008270E9"/>
    <w:rsid w:val="008308A2"/>
    <w:rsid w:val="008366D0"/>
    <w:rsid w:val="0084390D"/>
    <w:rsid w:val="00874C5B"/>
    <w:rsid w:val="008926BF"/>
    <w:rsid w:val="008934EA"/>
    <w:rsid w:val="008B03B7"/>
    <w:rsid w:val="008F3464"/>
    <w:rsid w:val="009100E3"/>
    <w:rsid w:val="009169A4"/>
    <w:rsid w:val="00926AA3"/>
    <w:rsid w:val="00956694"/>
    <w:rsid w:val="00970235"/>
    <w:rsid w:val="0099714B"/>
    <w:rsid w:val="009B7FC0"/>
    <w:rsid w:val="009C40D8"/>
    <w:rsid w:val="009C6739"/>
    <w:rsid w:val="009E54B0"/>
    <w:rsid w:val="009F29EC"/>
    <w:rsid w:val="00A11B05"/>
    <w:rsid w:val="00A57DDC"/>
    <w:rsid w:val="00A72117"/>
    <w:rsid w:val="00A84A80"/>
    <w:rsid w:val="00A84B20"/>
    <w:rsid w:val="00A92B98"/>
    <w:rsid w:val="00AA31CF"/>
    <w:rsid w:val="00AD2D34"/>
    <w:rsid w:val="00AD7400"/>
    <w:rsid w:val="00B0540C"/>
    <w:rsid w:val="00B07998"/>
    <w:rsid w:val="00B97EB3"/>
    <w:rsid w:val="00BA59A5"/>
    <w:rsid w:val="00BA76C3"/>
    <w:rsid w:val="00BD74DB"/>
    <w:rsid w:val="00BE32AA"/>
    <w:rsid w:val="00BE5137"/>
    <w:rsid w:val="00BF6CD7"/>
    <w:rsid w:val="00C23F07"/>
    <w:rsid w:val="00C34C7F"/>
    <w:rsid w:val="00C53CEA"/>
    <w:rsid w:val="00C54737"/>
    <w:rsid w:val="00C55A87"/>
    <w:rsid w:val="00C65CE6"/>
    <w:rsid w:val="00C73011"/>
    <w:rsid w:val="00C817CE"/>
    <w:rsid w:val="00CA0FBA"/>
    <w:rsid w:val="00CA54EF"/>
    <w:rsid w:val="00CB4FC9"/>
    <w:rsid w:val="00CC06B5"/>
    <w:rsid w:val="00CF136C"/>
    <w:rsid w:val="00CF4D5E"/>
    <w:rsid w:val="00D40B8C"/>
    <w:rsid w:val="00D833CF"/>
    <w:rsid w:val="00D83532"/>
    <w:rsid w:val="00D902E7"/>
    <w:rsid w:val="00D91B48"/>
    <w:rsid w:val="00D94B6F"/>
    <w:rsid w:val="00D97571"/>
    <w:rsid w:val="00E00752"/>
    <w:rsid w:val="00E16010"/>
    <w:rsid w:val="00E2081B"/>
    <w:rsid w:val="00E25ECD"/>
    <w:rsid w:val="00E31D86"/>
    <w:rsid w:val="00E32FA4"/>
    <w:rsid w:val="00E3404D"/>
    <w:rsid w:val="00E562FA"/>
    <w:rsid w:val="00EB56A0"/>
    <w:rsid w:val="00EB6380"/>
    <w:rsid w:val="00EC01BA"/>
    <w:rsid w:val="00ED5583"/>
    <w:rsid w:val="00F10BDF"/>
    <w:rsid w:val="00F5554B"/>
    <w:rsid w:val="00FD3E40"/>
    <w:rsid w:val="00FF3EC0"/>
    <w:rsid w:val="3C6F9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FA4360"/>
  <w15:chartTrackingRefBased/>
  <w15:docId w15:val="{B366B041-21B2-464E-AC52-5071E797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CorpotestoCarattere">
    <w:name w:val="Corpo testo Carattere"/>
    <w:link w:val="Corpotesto"/>
    <w:rsid w:val="00BE5137"/>
    <w:rPr>
      <w:kern w:val="1"/>
      <w:sz w:val="24"/>
      <w:szCs w:val="24"/>
      <w:lang w:eastAsia="ar-SA"/>
    </w:rPr>
  </w:style>
  <w:style w:type="character" w:customStyle="1" w:styleId="author-name">
    <w:name w:val="author-name"/>
    <w:rsid w:val="00D91B4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91B48"/>
    <w:pPr>
      <w:suppressAutoHyphens w:val="0"/>
    </w:pPr>
    <w:rPr>
      <w:i/>
      <w:iCs/>
      <w:kern w:val="0"/>
      <w:lang w:eastAsia="it-IT"/>
    </w:rPr>
  </w:style>
  <w:style w:type="character" w:customStyle="1" w:styleId="IndirizzoHTMLCarattere">
    <w:name w:val="Indirizzo HTML Carattere"/>
    <w:link w:val="IndirizzoHTML"/>
    <w:uiPriority w:val="99"/>
    <w:semiHidden/>
    <w:rsid w:val="00D91B48"/>
    <w:rPr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8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2081B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0238ED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73D0"/>
    <w:pPr>
      <w:widowControl w:val="0"/>
      <w:suppressAutoHyphens w:val="0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Standard">
    <w:name w:val="Standard"/>
    <w:rsid w:val="00B97EB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provincia.pc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90505C5BCB24084CAD31F0BD21703" ma:contentTypeVersion="16" ma:contentTypeDescription="Creare un nuovo documento." ma:contentTypeScope="" ma:versionID="6d5a1e90595b3193920b5f509b5d1fc8">
  <xsd:schema xmlns:xsd="http://www.w3.org/2001/XMLSchema" xmlns:xs="http://www.w3.org/2001/XMLSchema" xmlns:p="http://schemas.microsoft.com/office/2006/metadata/properties" xmlns:ns3="555a2a14-565f-4a83-b0b5-e1b88e69429f" xmlns:ns4="43b1dbd9-5fd3-410e-b8d7-12e653adb7b7" targetNamespace="http://schemas.microsoft.com/office/2006/metadata/properties" ma:root="true" ma:fieldsID="ef7db41978ef9423aef6a912860adc4c" ns3:_="" ns4:_="">
    <xsd:import namespace="555a2a14-565f-4a83-b0b5-e1b88e69429f"/>
    <xsd:import namespace="43b1dbd9-5fd3-410e-b8d7-12e653adb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a2a14-565f-4a83-b0b5-e1b88e694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1dbd9-5fd3-410e-b8d7-12e653ad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5a2a14-565f-4a83-b0b5-e1b88e6942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72C1-C123-437A-A306-F0B7DE850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0EBFB-CBF9-4A35-BA94-89AA4245C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a2a14-565f-4a83-b0b5-e1b88e69429f"/>
    <ds:schemaRef ds:uri="43b1dbd9-5fd3-410e-b8d7-12e653adb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7AFE6-F1DE-4A44-A612-EEADF39CF413}">
  <ds:schemaRefs>
    <ds:schemaRef ds:uri="http://purl.org/dc/terms/"/>
    <ds:schemaRef ds:uri="43b1dbd9-5fd3-410e-b8d7-12e653adb7b7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55a2a14-565f-4a83-b0b5-e1b88e69429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5F25A73-2CC8-498A-85E8-3B9C10D5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Leoni, Barbara</cp:lastModifiedBy>
  <cp:revision>6</cp:revision>
  <cp:lastPrinted>2021-03-12T10:49:00Z</cp:lastPrinted>
  <dcterms:created xsi:type="dcterms:W3CDTF">2023-11-14T13:15:00Z</dcterms:created>
  <dcterms:modified xsi:type="dcterms:W3CDTF">2023-12-18T08:31:00Z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-1079122059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bozza comunicato bilancio e piae</vt:lpwstr>
  </property>
  <property fmtid="{D5CDD505-2E9C-101B-9397-08002B2CF9AE}" pid="6" name="_PreviousAdHocReviewCycleID">
    <vt:i4>-1079756807</vt:i4>
  </property>
  <property fmtid="{D5CDD505-2E9C-101B-9397-08002B2CF9AE}" pid="7" name="_ReviewingToolsShownOnce">
    <vt:lpwstr/>
  </property>
  <property fmtid="{D5CDD505-2E9C-101B-9397-08002B2CF9AE}" pid="8" name="ContentTypeId">
    <vt:lpwstr>0x01010037E90505C5BCB24084CAD31F0BD21703</vt:lpwstr>
  </property>
</Properties>
</file>